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6A5F9" w14:textId="2F2254F3" w:rsidR="00223DC9" w:rsidRDefault="00223DC9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BB263E">
        <w:rPr>
          <w:rFonts w:ascii="Arial" w:hAnsi="Arial" w:cs="Arial"/>
          <w:noProof/>
          <w:sz w:val="20"/>
          <w:szCs w:val="20"/>
          <w:lang w:eastAsia="lt-LT"/>
        </w:rPr>
        <w:drawing>
          <wp:anchor distT="0" distB="0" distL="114300" distR="114300" simplePos="0" relativeHeight="251659264" behindDoc="1" locked="0" layoutInCell="1" allowOverlap="1" wp14:anchorId="6E29F087" wp14:editId="791E8819">
            <wp:simplePos x="0" y="0"/>
            <wp:positionH relativeFrom="margin">
              <wp:align>left</wp:align>
            </wp:positionH>
            <wp:positionV relativeFrom="paragraph">
              <wp:posOffset>-95664</wp:posOffset>
            </wp:positionV>
            <wp:extent cx="1567667" cy="575310"/>
            <wp:effectExtent l="0" t="0" r="0" b="0"/>
            <wp:wrapNone/>
            <wp:docPr id="1" name="Picture 1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7667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6EFAEA" w14:textId="77777777" w:rsidR="00223DC9" w:rsidRDefault="00223DC9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4F1B4330" w14:textId="77777777" w:rsidR="0046451D" w:rsidRPr="00BB263E" w:rsidRDefault="0046451D" w:rsidP="00BB263E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B47D05A" w14:textId="7EAE86BF" w:rsidR="00E07CD2" w:rsidRDefault="00E07CD2" w:rsidP="001F4E5B">
      <w:pPr>
        <w:ind w:firstLine="709"/>
        <w:jc w:val="both"/>
        <w:rPr>
          <w:rFonts w:ascii="Arial" w:hAnsi="Arial" w:cs="Arial"/>
          <w:sz w:val="20"/>
          <w:szCs w:val="20"/>
        </w:rPr>
      </w:pPr>
    </w:p>
    <w:p w14:paraId="58F5DD39" w14:textId="77777777" w:rsidR="001952D3" w:rsidRDefault="001952D3" w:rsidP="001952D3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proofErr w:type="spellStart"/>
      <w:r w:rsidRPr="00BB263E">
        <w:rPr>
          <w:rFonts w:ascii="Arial" w:hAnsi="Arial" w:cs="Arial"/>
          <w:sz w:val="20"/>
          <w:szCs w:val="20"/>
        </w:rPr>
        <w:t>Tiekėjams</w:t>
      </w:r>
      <w:proofErr w:type="spellEnd"/>
      <w:r w:rsidRPr="00BB263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BB263E">
        <w:rPr>
          <w:rFonts w:ascii="Arial" w:hAnsi="Arial" w:cs="Arial"/>
          <w:sz w:val="20"/>
          <w:szCs w:val="20"/>
        </w:rPr>
        <w:t>prisijungusiems</w:t>
      </w:r>
      <w:proofErr w:type="spellEnd"/>
      <w:r w:rsidRPr="00BB263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263E">
        <w:rPr>
          <w:rFonts w:ascii="Arial" w:hAnsi="Arial" w:cs="Arial"/>
          <w:sz w:val="20"/>
          <w:szCs w:val="20"/>
        </w:rPr>
        <w:t>prie</w:t>
      </w:r>
      <w:proofErr w:type="spellEnd"/>
      <w:r w:rsidRPr="00BB263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263E">
        <w:rPr>
          <w:rFonts w:ascii="Arial" w:hAnsi="Arial" w:cs="Arial"/>
          <w:sz w:val="20"/>
          <w:szCs w:val="20"/>
        </w:rPr>
        <w:t>rinkos</w:t>
      </w:r>
      <w:proofErr w:type="spellEnd"/>
      <w:r w:rsidRPr="00BB263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263E">
        <w:rPr>
          <w:rFonts w:ascii="Arial" w:hAnsi="Arial" w:cs="Arial"/>
          <w:sz w:val="20"/>
          <w:szCs w:val="20"/>
        </w:rPr>
        <w:t>konsultacijos</w:t>
      </w:r>
      <w:proofErr w:type="spellEnd"/>
      <w:r>
        <w:rPr>
          <w:rFonts w:ascii="Arial" w:hAnsi="Arial" w:cs="Arial"/>
          <w:sz w:val="20"/>
          <w:szCs w:val="20"/>
        </w:rPr>
        <w:t>/</w:t>
      </w:r>
    </w:p>
    <w:p w14:paraId="6B34CA77" w14:textId="77777777" w:rsidR="001952D3" w:rsidRDefault="001952D3" w:rsidP="001952D3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Suppliers participating in the market consultation</w:t>
      </w:r>
    </w:p>
    <w:p w14:paraId="6348339C" w14:textId="77777777" w:rsidR="001952D3" w:rsidRDefault="001952D3" w:rsidP="001952D3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63F0D597" w14:textId="77777777" w:rsidR="001952D3" w:rsidRDefault="001952D3" w:rsidP="001952D3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Siunčiama</w:t>
      </w:r>
      <w:proofErr w:type="spellEnd"/>
      <w:r>
        <w:rPr>
          <w:rFonts w:ascii="Arial" w:hAnsi="Arial" w:cs="Arial"/>
          <w:sz w:val="20"/>
          <w:szCs w:val="20"/>
        </w:rPr>
        <w:t xml:space="preserve"> CVP IS </w:t>
      </w:r>
      <w:proofErr w:type="spellStart"/>
      <w:r>
        <w:rPr>
          <w:rFonts w:ascii="Arial" w:hAnsi="Arial" w:cs="Arial"/>
          <w:sz w:val="20"/>
          <w:szCs w:val="20"/>
        </w:rPr>
        <w:t>priemonėmis</w:t>
      </w:r>
      <w:proofErr w:type="spellEnd"/>
      <w:r>
        <w:rPr>
          <w:rFonts w:ascii="Arial" w:hAnsi="Arial" w:cs="Arial"/>
          <w:sz w:val="20"/>
          <w:szCs w:val="20"/>
        </w:rPr>
        <w:t>/</w:t>
      </w:r>
    </w:p>
    <w:p w14:paraId="293EED9B" w14:textId="78213EA9" w:rsidR="001952D3" w:rsidRPr="00B8572A" w:rsidRDefault="001952D3" w:rsidP="001952D3">
      <w:pPr>
        <w:tabs>
          <w:tab w:val="left" w:pos="3318"/>
        </w:tabs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Sent via CPP IS means</w:t>
      </w:r>
      <w:r w:rsidRPr="00BB263E">
        <w:rPr>
          <w:rFonts w:ascii="Arial" w:hAnsi="Arial" w:cs="Arial"/>
          <w:sz w:val="20"/>
          <w:szCs w:val="20"/>
        </w:rPr>
        <w:t xml:space="preserve">   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BB263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</w:t>
      </w:r>
      <w:r w:rsidRPr="000C44E3">
        <w:rPr>
          <w:rFonts w:ascii="Arial" w:hAnsi="Arial" w:cs="Arial"/>
          <w:sz w:val="20"/>
          <w:szCs w:val="20"/>
        </w:rPr>
        <w:t xml:space="preserve">    </w:t>
      </w:r>
      <w:sdt>
        <w:sdtPr>
          <w:rPr>
            <w:rFonts w:ascii="Arial" w:hAnsi="Arial" w:cs="Arial"/>
            <w:color w:val="FF0000"/>
            <w:sz w:val="20"/>
            <w:szCs w:val="20"/>
          </w:rPr>
          <w:id w:val="1340888209"/>
          <w:placeholder>
            <w:docPart w:val="2FE39F06CAD3410F94016ED1EAA22F6A"/>
          </w:placeholder>
          <w:date w:fullDate="2026-06-11T00:00:00Z">
            <w:dateFormat w:val="yyyy-MM-dd"/>
            <w:lid w:val="lt-LT"/>
            <w:storeMappedDataAs w:val="dateTime"/>
            <w:calendar w:val="gregorian"/>
          </w:date>
        </w:sdtPr>
        <w:sdtContent>
          <w:r w:rsidR="00471A6A">
            <w:rPr>
              <w:rFonts w:ascii="Arial" w:hAnsi="Arial" w:cs="Arial"/>
              <w:color w:val="FF0000"/>
              <w:sz w:val="20"/>
              <w:szCs w:val="20"/>
              <w:lang w:val="lt-LT"/>
            </w:rPr>
            <w:t>2026-06-11</w:t>
          </w:r>
        </w:sdtContent>
      </w:sdt>
    </w:p>
    <w:p w14:paraId="6E2E0E6D" w14:textId="77777777" w:rsidR="001952D3" w:rsidRPr="00BB263E" w:rsidRDefault="001952D3" w:rsidP="001952D3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BB263E">
        <w:rPr>
          <w:rFonts w:ascii="Arial" w:hAnsi="Arial" w:cs="Arial"/>
          <w:sz w:val="20"/>
          <w:szCs w:val="20"/>
        </w:rPr>
        <w:tab/>
      </w:r>
      <w:r w:rsidRPr="00BB263E">
        <w:rPr>
          <w:rFonts w:ascii="Arial" w:hAnsi="Arial" w:cs="Arial"/>
          <w:sz w:val="20"/>
          <w:szCs w:val="20"/>
        </w:rPr>
        <w:tab/>
      </w:r>
      <w:r w:rsidRPr="00BB263E">
        <w:rPr>
          <w:rFonts w:ascii="Arial" w:hAnsi="Arial" w:cs="Arial"/>
          <w:sz w:val="20"/>
          <w:szCs w:val="20"/>
        </w:rPr>
        <w:tab/>
      </w:r>
      <w:r w:rsidRPr="00BB263E">
        <w:rPr>
          <w:rFonts w:ascii="Arial" w:hAnsi="Arial" w:cs="Arial"/>
          <w:sz w:val="20"/>
          <w:szCs w:val="20"/>
        </w:rPr>
        <w:tab/>
      </w:r>
      <w:r w:rsidRPr="00BB263E">
        <w:rPr>
          <w:rFonts w:ascii="Arial" w:hAnsi="Arial" w:cs="Arial"/>
          <w:sz w:val="20"/>
          <w:szCs w:val="20"/>
        </w:rPr>
        <w:tab/>
      </w:r>
    </w:p>
    <w:p w14:paraId="77EC517F" w14:textId="77777777" w:rsidR="001952D3" w:rsidRPr="00BB263E" w:rsidRDefault="001952D3" w:rsidP="001952D3">
      <w:pPr>
        <w:jc w:val="both"/>
        <w:rPr>
          <w:rFonts w:ascii="Arial" w:eastAsia="ヒラギノ角ゴ Pro W3" w:hAnsi="Arial" w:cs="Arial"/>
          <w:b/>
          <w:sz w:val="20"/>
          <w:szCs w:val="20"/>
        </w:rPr>
      </w:pPr>
    </w:p>
    <w:p w14:paraId="3FFF768A" w14:textId="77777777" w:rsidR="001952D3" w:rsidRDefault="001952D3" w:rsidP="001952D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B263E">
        <w:rPr>
          <w:rFonts w:ascii="Arial" w:hAnsi="Arial" w:cs="Arial"/>
          <w:b/>
          <w:bCs/>
          <w:sz w:val="20"/>
          <w:szCs w:val="20"/>
        </w:rPr>
        <w:t xml:space="preserve">ATSAKYMAI Į </w:t>
      </w:r>
      <w:r>
        <w:rPr>
          <w:rFonts w:ascii="Arial" w:hAnsi="Arial" w:cs="Arial"/>
          <w:b/>
          <w:bCs/>
          <w:sz w:val="20"/>
          <w:szCs w:val="20"/>
        </w:rPr>
        <w:t xml:space="preserve">RINKOS KONSULTACIJOS METU GAUTUS </w:t>
      </w:r>
      <w:r w:rsidRPr="00BB263E">
        <w:rPr>
          <w:rFonts w:ascii="Arial" w:hAnsi="Arial" w:cs="Arial"/>
          <w:b/>
          <w:bCs/>
          <w:sz w:val="20"/>
          <w:szCs w:val="20"/>
        </w:rPr>
        <w:t>KLAUSIMUS</w:t>
      </w:r>
      <w:r>
        <w:rPr>
          <w:rFonts w:ascii="Arial" w:hAnsi="Arial" w:cs="Arial"/>
          <w:b/>
          <w:bCs/>
          <w:sz w:val="20"/>
          <w:szCs w:val="20"/>
        </w:rPr>
        <w:t>/ANSWERS TO THE QUESTIONS RECEIVED DURING THE MARKET CONSULTATION</w:t>
      </w:r>
    </w:p>
    <w:p w14:paraId="46735A48" w14:textId="77777777" w:rsidR="001952D3" w:rsidRDefault="001952D3" w:rsidP="001952D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B263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25B674E" w14:textId="77777777" w:rsidR="001952D3" w:rsidRDefault="001952D3" w:rsidP="001952D3">
      <w:pPr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94"/>
        <w:gridCol w:w="7694"/>
      </w:tblGrid>
      <w:tr w:rsidR="001952D3" w14:paraId="1C2E806C" w14:textId="77777777" w:rsidTr="00C2751C">
        <w:tc>
          <w:tcPr>
            <w:tcW w:w="7694" w:type="dxa"/>
          </w:tcPr>
          <w:p w14:paraId="1796EB70" w14:textId="10076B09" w:rsidR="001952D3" w:rsidRPr="00D833B7" w:rsidRDefault="001952D3" w:rsidP="00C2751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D833B7">
              <w:rPr>
                <w:rFonts w:ascii="Arial" w:hAnsi="Arial" w:cs="Arial"/>
                <w:sz w:val="20"/>
                <w:szCs w:val="20"/>
                <w:lang w:val="lt-LT"/>
              </w:rPr>
              <w:t xml:space="preserve">LITGRID AB (toliau – Perkantysis subjektas)  atliko rinkos konsultaciją dėl numatomo vykdyti </w:t>
            </w:r>
            <w:r w:rsidR="00471A6A" w:rsidRPr="00471A6A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mobilų avarinio maitinimo dyzelinių elektros generatorių</w:t>
            </w:r>
            <w:r w:rsidR="00471A6A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D833B7">
              <w:rPr>
                <w:rFonts w:ascii="Arial" w:hAnsi="Arial" w:cs="Arial"/>
                <w:sz w:val="20"/>
                <w:szCs w:val="20"/>
                <w:lang w:val="lt-LT"/>
              </w:rPr>
              <w:t>pirkimo (toliau – Pirkimas), apie kurią buvo skelbta Centrinės viešųjų pirkimų informacinės sistemos (toliau – CVP IS) priemonėmis. Perkantysis subjektas informuoja, kad CVP IS susirašinėjimo priemonėmis gauti klausimai/atsakymai/siūlymai. Pateikiami atsakymai:</w:t>
            </w:r>
          </w:p>
        </w:tc>
        <w:tc>
          <w:tcPr>
            <w:tcW w:w="7694" w:type="dxa"/>
          </w:tcPr>
          <w:p w14:paraId="13D2E1D6" w14:textId="3268C1B4" w:rsidR="001952D3" w:rsidRDefault="001952D3" w:rsidP="00C2751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6451D">
              <w:rPr>
                <w:rFonts w:ascii="Arial" w:hAnsi="Arial" w:cs="Arial"/>
                <w:sz w:val="20"/>
                <w:szCs w:val="20"/>
              </w:rPr>
              <w:t xml:space="preserve">LITGRID AB (hereinafter – Contracting Entity) is conducting market consultation for planned procurement of </w:t>
            </w:r>
            <w:r w:rsidR="00471A6A" w:rsidRPr="00471A6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emergency power supply mobility generating </w:t>
            </w:r>
            <w:r w:rsidRPr="0046451D">
              <w:rPr>
                <w:rFonts w:ascii="Arial" w:hAnsi="Arial" w:cs="Arial"/>
                <w:sz w:val="20"/>
                <w:szCs w:val="20"/>
              </w:rPr>
              <w:t>(hereinafter –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6451D">
              <w:rPr>
                <w:rFonts w:ascii="Arial" w:hAnsi="Arial" w:cs="Arial"/>
                <w:sz w:val="20"/>
                <w:szCs w:val="20"/>
              </w:rPr>
              <w:t>Procurement). Contracting Entity do</w:t>
            </w:r>
            <w:r>
              <w:rPr>
                <w:rFonts w:ascii="Arial" w:hAnsi="Arial" w:cs="Arial"/>
                <w:sz w:val="20"/>
                <w:szCs w:val="20"/>
              </w:rPr>
              <w:t>es</w:t>
            </w:r>
            <w:r w:rsidRPr="0046451D">
              <w:rPr>
                <w:rFonts w:ascii="Arial" w:hAnsi="Arial" w:cs="Arial"/>
                <w:sz w:val="20"/>
                <w:szCs w:val="20"/>
              </w:rPr>
              <w:t xml:space="preserve"> hereby inform that </w:t>
            </w:r>
            <w:r>
              <w:rPr>
                <w:rFonts w:ascii="Arial" w:hAnsi="Arial" w:cs="Arial"/>
                <w:sz w:val="20"/>
                <w:szCs w:val="20"/>
              </w:rPr>
              <w:t xml:space="preserve">questions/answers/comments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are </w:t>
            </w:r>
            <w:r w:rsidRPr="0046451D">
              <w:rPr>
                <w:rFonts w:ascii="Arial" w:hAnsi="Arial" w:cs="Arial"/>
                <w:sz w:val="20"/>
                <w:szCs w:val="20"/>
              </w:rPr>
              <w:t xml:space="preserve"> received</w:t>
            </w:r>
            <w:proofErr w:type="gramEnd"/>
            <w:r w:rsidRPr="0046451D">
              <w:rPr>
                <w:rFonts w:ascii="Arial" w:hAnsi="Arial" w:cs="Arial"/>
                <w:sz w:val="20"/>
                <w:szCs w:val="20"/>
              </w:rPr>
              <w:t xml:space="preserve"> via CPP IS means</w:t>
            </w:r>
            <w:r>
              <w:rPr>
                <w:rFonts w:ascii="Arial" w:hAnsi="Arial" w:cs="Arial"/>
                <w:sz w:val="20"/>
                <w:szCs w:val="20"/>
              </w:rPr>
              <w:t>. The answers to them are</w:t>
            </w:r>
            <w:r w:rsidRPr="0046451D">
              <w:rPr>
                <w:rFonts w:ascii="Arial" w:hAnsi="Arial" w:cs="Arial"/>
                <w:sz w:val="20"/>
                <w:szCs w:val="20"/>
              </w:rPr>
              <w:t xml:space="preserve"> provided</w:t>
            </w:r>
            <w:r>
              <w:rPr>
                <w:rFonts w:ascii="Arial" w:hAnsi="Arial" w:cs="Arial"/>
                <w:sz w:val="20"/>
                <w:szCs w:val="20"/>
              </w:rPr>
              <w:t xml:space="preserve"> bellow</w:t>
            </w:r>
            <w:r w:rsidRPr="0046451D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14:paraId="2C69951C" w14:textId="77777777" w:rsidR="001952D3" w:rsidRDefault="001952D3" w:rsidP="001F4E5B">
      <w:pPr>
        <w:ind w:firstLine="709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705"/>
        <w:gridCol w:w="3687"/>
        <w:gridCol w:w="3523"/>
        <w:gridCol w:w="3851"/>
        <w:gridCol w:w="3397"/>
      </w:tblGrid>
      <w:tr w:rsidR="00471A6A" w:rsidRPr="00961E37" w14:paraId="5C0D6634" w14:textId="77777777" w:rsidTr="00C71DAF">
        <w:trPr>
          <w:cantSplit/>
          <w:tblHeader/>
        </w:trPr>
        <w:tc>
          <w:tcPr>
            <w:tcW w:w="705" w:type="dxa"/>
            <w:vMerge w:val="restart"/>
            <w:shd w:val="clear" w:color="auto" w:fill="F2F2F2" w:themeFill="background1" w:themeFillShade="F2"/>
            <w:vAlign w:val="center"/>
          </w:tcPr>
          <w:p w14:paraId="5EE64FB8" w14:textId="77777777" w:rsidR="00471A6A" w:rsidRPr="00471A6A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A6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Eil. </w:t>
            </w:r>
            <w:proofErr w:type="gramStart"/>
            <w:r w:rsidRPr="00471A6A">
              <w:rPr>
                <w:rFonts w:ascii="Arial" w:hAnsi="Arial" w:cs="Arial"/>
                <w:b/>
                <w:bCs/>
                <w:sz w:val="18"/>
                <w:szCs w:val="18"/>
              </w:rPr>
              <w:t>Nr./</w:t>
            </w:r>
            <w:proofErr w:type="gramEnd"/>
          </w:p>
          <w:p w14:paraId="448D3BC8" w14:textId="77777777" w:rsidR="00471A6A" w:rsidRPr="00471A6A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471A6A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93B3DBF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pt-BR"/>
              </w:rPr>
            </w:pPr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Įrenginio,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įrangos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gaminio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ar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medžiagos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reikalaujamas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parametras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funkcija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išpildymas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ar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savybė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</w:p>
          <w:p w14:paraId="70BCBD46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1E3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Device, equipment, product or material required parameter, function, implementation or feature</w:t>
            </w:r>
          </w:p>
        </w:tc>
        <w:tc>
          <w:tcPr>
            <w:tcW w:w="3523" w:type="dxa"/>
            <w:vMerge w:val="restart"/>
            <w:shd w:val="clear" w:color="auto" w:fill="F2F2F2" w:themeFill="background1" w:themeFillShade="F2"/>
            <w:vAlign w:val="center"/>
          </w:tcPr>
          <w:p w14:paraId="13B60E0F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Kiekis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mato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vnt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.),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reikalaujama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parametro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mato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vnt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.)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ar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funkcijos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reikšmė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išpildymas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ar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savybė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</w:p>
          <w:p w14:paraId="4A461104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1E3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Amount (measuring unit), required parameter (measuring unit) or function value, implementation or feature</w:t>
            </w:r>
          </w:p>
        </w:tc>
        <w:tc>
          <w:tcPr>
            <w:tcW w:w="7248" w:type="dxa"/>
            <w:gridSpan w:val="2"/>
            <w:shd w:val="clear" w:color="auto" w:fill="F2F2F2" w:themeFill="background1" w:themeFillShade="F2"/>
            <w:vAlign w:val="center"/>
          </w:tcPr>
          <w:p w14:paraId="7D07AFCD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Siūlomo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įrenginio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įrangos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gaminio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ar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medžiagos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atitikimo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reikalavimams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patvirtinimas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</w:p>
          <w:p w14:paraId="2AF03426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961E37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471A6A" w:rsidRPr="00961E37" w14:paraId="7C5B6BE5" w14:textId="77777777" w:rsidTr="00C71DAF">
        <w:trPr>
          <w:cantSplit/>
          <w:trHeight w:val="1035"/>
          <w:tblHeader/>
        </w:trPr>
        <w:tc>
          <w:tcPr>
            <w:tcW w:w="705" w:type="dxa"/>
            <w:vMerge/>
            <w:shd w:val="clear" w:color="auto" w:fill="F2F2F2" w:themeFill="background1" w:themeFillShade="F2"/>
            <w:vAlign w:val="center"/>
          </w:tcPr>
          <w:p w14:paraId="0916AEE9" w14:textId="77777777" w:rsidR="00471A6A" w:rsidRPr="00471A6A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4640E833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523" w:type="dxa"/>
            <w:vMerge/>
            <w:shd w:val="clear" w:color="auto" w:fill="F2F2F2" w:themeFill="background1" w:themeFillShade="F2"/>
            <w:vAlign w:val="center"/>
          </w:tcPr>
          <w:p w14:paraId="4318D846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51" w:type="dxa"/>
            <w:shd w:val="clear" w:color="auto" w:fill="F2F2F2" w:themeFill="background1" w:themeFillShade="F2"/>
            <w:vAlign w:val="center"/>
          </w:tcPr>
          <w:p w14:paraId="2B2DD6EA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Tiekėjo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klausimai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pasiūlymai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pastebėjimai</w:t>
            </w:r>
            <w:proofErr w:type="spellEnd"/>
          </w:p>
        </w:tc>
        <w:tc>
          <w:tcPr>
            <w:tcW w:w="3397" w:type="dxa"/>
            <w:shd w:val="clear" w:color="auto" w:fill="F2F2F2" w:themeFill="background1" w:themeFillShade="F2"/>
            <w:vAlign w:val="center"/>
          </w:tcPr>
          <w:p w14:paraId="189A8E8D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Litgrid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atsakymas</w:t>
            </w:r>
            <w:proofErr w:type="spellEnd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proofErr w:type="spellStart"/>
            <w:r w:rsidRPr="00961E37">
              <w:rPr>
                <w:rFonts w:ascii="Arial" w:hAnsi="Arial" w:cs="Arial"/>
                <w:b/>
                <w:bCs/>
                <w:sz w:val="18"/>
                <w:szCs w:val="18"/>
              </w:rPr>
              <w:t>komentaras</w:t>
            </w:r>
            <w:proofErr w:type="spellEnd"/>
          </w:p>
        </w:tc>
      </w:tr>
      <w:tr w:rsidR="00471A6A" w:rsidRPr="00961E37" w14:paraId="39A5EC15" w14:textId="77777777" w:rsidTr="00C71DAF">
        <w:trPr>
          <w:cantSplit/>
        </w:trPr>
        <w:tc>
          <w:tcPr>
            <w:tcW w:w="705" w:type="dxa"/>
            <w:vAlign w:val="center"/>
          </w:tcPr>
          <w:p w14:paraId="5A4724A1" w14:textId="77777777" w:rsidR="00471A6A" w:rsidRPr="00471A6A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A6A">
              <w:rPr>
                <w:rFonts w:ascii="Arial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4"/>
          </w:tcPr>
          <w:p w14:paraId="765518D0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b/>
                <w:sz w:val="18"/>
                <w:szCs w:val="18"/>
              </w:rPr>
              <w:t>Aplinkos</w:t>
            </w:r>
            <w:proofErr w:type="spellEnd"/>
            <w:r w:rsidRPr="00961E3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sz w:val="18"/>
                <w:szCs w:val="18"/>
              </w:rPr>
              <w:t>sąlygos</w:t>
            </w:r>
            <w:proofErr w:type="spellEnd"/>
            <w:r w:rsidRPr="00961E37">
              <w:rPr>
                <w:rFonts w:ascii="Arial" w:hAnsi="Arial" w:cs="Arial"/>
                <w:b/>
                <w:sz w:val="18"/>
                <w:szCs w:val="18"/>
              </w:rPr>
              <w:t xml:space="preserve">/ </w:t>
            </w:r>
            <w:r w:rsidRPr="00961E37">
              <w:rPr>
                <w:rFonts w:ascii="Arial" w:hAnsi="Arial" w:cs="Arial"/>
                <w:b/>
                <w:sz w:val="18"/>
                <w:szCs w:val="18"/>
                <w:lang w:val="en-US"/>
              </w:rPr>
              <w:t>Ambient conditions</w:t>
            </w:r>
          </w:p>
        </w:tc>
      </w:tr>
      <w:tr w:rsidR="00471A6A" w:rsidRPr="00961E37" w14:paraId="09B55D59" w14:textId="77777777" w:rsidTr="00C71DAF">
        <w:trPr>
          <w:cantSplit/>
        </w:trPr>
        <w:tc>
          <w:tcPr>
            <w:tcW w:w="705" w:type="dxa"/>
            <w:vAlign w:val="center"/>
          </w:tcPr>
          <w:p w14:paraId="2D5EB9AC" w14:textId="77777777" w:rsidR="00471A6A" w:rsidRPr="00471A6A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A6A">
              <w:rPr>
                <w:rFonts w:ascii="Arial" w:hAnsi="Arial" w:cs="Arial"/>
                <w:b/>
                <w:bCs/>
                <w:sz w:val="18"/>
                <w:szCs w:val="18"/>
              </w:rPr>
              <w:t>3.5.</w:t>
            </w:r>
          </w:p>
        </w:tc>
        <w:tc>
          <w:tcPr>
            <w:tcW w:w="3687" w:type="dxa"/>
            <w:vAlign w:val="center"/>
          </w:tcPr>
          <w:p w14:paraId="2605BF5F" w14:textId="77777777" w:rsidR="00471A6A" w:rsidRPr="00961E37" w:rsidRDefault="00471A6A" w:rsidP="00C71DA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Minimali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eksploatavimo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oro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aplinkos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temperatūra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ne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aukštesnė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kaip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961E3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Lowest operating ambient temperature not higher than </w:t>
            </w:r>
            <w:r w:rsidRPr="00961E37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GB"/>
              </w:rPr>
              <w:t>1)</w:t>
            </w:r>
            <w:r w:rsidRPr="00961E37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 °C</w:t>
            </w:r>
          </w:p>
        </w:tc>
        <w:tc>
          <w:tcPr>
            <w:tcW w:w="3523" w:type="dxa"/>
            <w:vAlign w:val="center"/>
          </w:tcPr>
          <w:p w14:paraId="458B68B7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1E37">
              <w:rPr>
                <w:rFonts w:ascii="Arial" w:hAnsi="Arial" w:cs="Arial"/>
                <w:sz w:val="18"/>
                <w:szCs w:val="18"/>
              </w:rPr>
              <w:t>- 30 </w:t>
            </w:r>
            <w:r w:rsidRPr="00961E3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851" w:type="dxa"/>
            <w:vAlign w:val="center"/>
          </w:tcPr>
          <w:p w14:paraId="103D2015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Šis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parametras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pasiekiamas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jei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naudojamos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papildomos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priemonės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kaip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stacionarus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variklio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ar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aušinimo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sistemos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šildymas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nuo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stacionaraus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el.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tinklo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),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įtraukiamo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variklio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oro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pašildymas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(„</w:t>
            </w:r>
            <w:proofErr w:type="spellStart"/>
            <w:proofErr w:type="gram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žvakės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“</w:t>
            </w:r>
            <w:proofErr w:type="gram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),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bei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naudojamas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arktinis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dyzelinas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3397" w:type="dxa"/>
            <w:vAlign w:val="center"/>
          </w:tcPr>
          <w:p w14:paraId="140472D0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Reikalavimas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bus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pakoreguotas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71A6A" w:rsidRPr="00961E37" w14:paraId="1F08B415" w14:textId="77777777" w:rsidTr="00C71DAF">
        <w:trPr>
          <w:cantSplit/>
        </w:trPr>
        <w:tc>
          <w:tcPr>
            <w:tcW w:w="705" w:type="dxa"/>
            <w:vAlign w:val="center"/>
          </w:tcPr>
          <w:p w14:paraId="0DCAD343" w14:textId="77777777" w:rsidR="00471A6A" w:rsidRPr="00471A6A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A6A">
              <w:rPr>
                <w:rFonts w:ascii="Arial" w:hAnsi="Arial" w:cs="Arial"/>
                <w:b/>
                <w:bCs/>
                <w:sz w:val="18"/>
                <w:szCs w:val="18"/>
              </w:rPr>
              <w:t>3.6.</w:t>
            </w:r>
          </w:p>
        </w:tc>
        <w:tc>
          <w:tcPr>
            <w:tcW w:w="3687" w:type="dxa"/>
            <w:vAlign w:val="center"/>
          </w:tcPr>
          <w:p w14:paraId="39176019" w14:textId="77777777" w:rsidR="00471A6A" w:rsidRPr="00961E37" w:rsidRDefault="00471A6A" w:rsidP="00C71DA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Didžiausias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vėjo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greitis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961E3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Maximum wind velocity </w:t>
            </w:r>
            <w:r w:rsidRPr="00961E37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961E3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 m/s</w:t>
            </w:r>
          </w:p>
        </w:tc>
        <w:tc>
          <w:tcPr>
            <w:tcW w:w="3523" w:type="dxa"/>
            <w:vAlign w:val="center"/>
          </w:tcPr>
          <w:p w14:paraId="50CE5FBF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1E37">
              <w:rPr>
                <w:rFonts w:ascii="Arial" w:hAnsi="Arial" w:cs="Arial"/>
                <w:sz w:val="18"/>
                <w:szCs w:val="18"/>
              </w:rPr>
              <w:t>≥ 34 </w:t>
            </w:r>
            <w:r w:rsidRPr="00961E37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851" w:type="dxa"/>
            <w:vAlign w:val="center"/>
          </w:tcPr>
          <w:p w14:paraId="183BF2DD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Generatoriai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nesertifikuojami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tokiems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reikalavimams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3397" w:type="dxa"/>
            <w:vAlign w:val="center"/>
          </w:tcPr>
          <w:p w14:paraId="4EE0BEE8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Reikalavimas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bus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panaikintas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71A6A" w:rsidRPr="00961E37" w14:paraId="299C6366" w14:textId="77777777" w:rsidTr="00C71DAF">
        <w:trPr>
          <w:cantSplit/>
        </w:trPr>
        <w:tc>
          <w:tcPr>
            <w:tcW w:w="705" w:type="dxa"/>
            <w:vAlign w:val="center"/>
          </w:tcPr>
          <w:p w14:paraId="2BF14F64" w14:textId="77777777" w:rsidR="00471A6A" w:rsidRPr="00471A6A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A6A">
              <w:rPr>
                <w:rFonts w:ascii="Arial" w:hAnsi="Arial" w:cs="Arial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14458" w:type="dxa"/>
            <w:gridSpan w:val="4"/>
            <w:vAlign w:val="center"/>
          </w:tcPr>
          <w:p w14:paraId="637F66EC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b/>
                <w:sz w:val="18"/>
                <w:szCs w:val="18"/>
              </w:rPr>
              <w:t>Montavimo</w:t>
            </w:r>
            <w:proofErr w:type="spellEnd"/>
            <w:r w:rsidRPr="00961E3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sz w:val="18"/>
                <w:szCs w:val="18"/>
              </w:rPr>
              <w:t>ypatumai</w:t>
            </w:r>
            <w:proofErr w:type="spellEnd"/>
            <w:r w:rsidRPr="00961E37">
              <w:rPr>
                <w:rFonts w:ascii="Arial" w:hAnsi="Arial" w:cs="Arial"/>
                <w:b/>
                <w:sz w:val="18"/>
                <w:szCs w:val="18"/>
              </w:rPr>
              <w:t xml:space="preserve">:/ </w:t>
            </w:r>
            <w:r w:rsidRPr="00961E37">
              <w:rPr>
                <w:rFonts w:ascii="Arial" w:hAnsi="Arial" w:cs="Arial"/>
                <w:b/>
                <w:sz w:val="18"/>
                <w:szCs w:val="18"/>
                <w:lang w:val="en-US"/>
              </w:rPr>
              <w:t>Installation features:</w:t>
            </w:r>
          </w:p>
        </w:tc>
      </w:tr>
      <w:tr w:rsidR="00471A6A" w:rsidRPr="00961E37" w14:paraId="5B8B5147" w14:textId="77777777" w:rsidTr="00C71DAF">
        <w:trPr>
          <w:cantSplit/>
        </w:trPr>
        <w:tc>
          <w:tcPr>
            <w:tcW w:w="705" w:type="dxa"/>
            <w:vMerge w:val="restart"/>
            <w:vAlign w:val="center"/>
          </w:tcPr>
          <w:p w14:paraId="6F9DF69A" w14:textId="77777777" w:rsidR="00471A6A" w:rsidRPr="00471A6A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A6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4.2.</w:t>
            </w:r>
          </w:p>
        </w:tc>
        <w:tc>
          <w:tcPr>
            <w:tcW w:w="3687" w:type="dxa"/>
            <w:vMerge w:val="restart"/>
            <w:vAlign w:val="center"/>
          </w:tcPr>
          <w:p w14:paraId="1A0A54C7" w14:textId="77777777" w:rsidR="00471A6A" w:rsidRPr="00961E37" w:rsidRDefault="00471A6A" w:rsidP="00C71DA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Reikalavimai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priekabai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/ Trailer requirements</w:t>
            </w:r>
          </w:p>
        </w:tc>
        <w:tc>
          <w:tcPr>
            <w:tcW w:w="3523" w:type="dxa"/>
            <w:vAlign w:val="center"/>
          </w:tcPr>
          <w:p w14:paraId="19632040" w14:textId="77777777" w:rsidR="00471A6A" w:rsidRPr="00961E37" w:rsidRDefault="00471A6A" w:rsidP="00C71D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61E37">
              <w:rPr>
                <w:rFonts w:ascii="Arial" w:hAnsi="Arial" w:cs="Arial"/>
                <w:sz w:val="18"/>
                <w:szCs w:val="18"/>
              </w:rPr>
              <w:t xml:space="preserve">Viena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arba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dvi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ašys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su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amortizacija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priklausomai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nuo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generatoriaus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svorio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),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pritaikytos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transportavimui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iki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100 km/h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greičiu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/ One or two axles with shock absorption (depending on the generator weight), adapted for transportation at speeds up to 100 km/h </w:t>
            </w:r>
            <w:r w:rsidRPr="00961E3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851" w:type="dxa"/>
            <w:vAlign w:val="center"/>
          </w:tcPr>
          <w:p w14:paraId="0AD8F572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Pagal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LT KET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priekabas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galima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tempti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iki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90 km/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val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greičiu</w:t>
            </w:r>
            <w:proofErr w:type="spellEnd"/>
          </w:p>
        </w:tc>
        <w:tc>
          <w:tcPr>
            <w:tcW w:w="3397" w:type="dxa"/>
            <w:vAlign w:val="center"/>
          </w:tcPr>
          <w:p w14:paraId="404CC0C0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Reikalavimas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bus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pakoreguotas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71A6A" w:rsidRPr="00961E37" w14:paraId="0311B07F" w14:textId="77777777" w:rsidTr="00C71DAF">
        <w:trPr>
          <w:cantSplit/>
        </w:trPr>
        <w:tc>
          <w:tcPr>
            <w:tcW w:w="705" w:type="dxa"/>
            <w:vMerge/>
            <w:vAlign w:val="center"/>
          </w:tcPr>
          <w:p w14:paraId="0AB9EE3B" w14:textId="77777777" w:rsidR="00471A6A" w:rsidRPr="00471A6A" w:rsidRDefault="00471A6A" w:rsidP="00471A6A">
            <w:pPr>
              <w:pStyle w:val="ListParagraph"/>
              <w:numPr>
                <w:ilvl w:val="0"/>
                <w:numId w:val="18"/>
              </w:num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87" w:type="dxa"/>
            <w:vMerge/>
            <w:vAlign w:val="center"/>
          </w:tcPr>
          <w:p w14:paraId="19F51452" w14:textId="77777777" w:rsidR="00471A6A" w:rsidRPr="00961E37" w:rsidRDefault="00471A6A" w:rsidP="00C71DA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23" w:type="dxa"/>
            <w:vAlign w:val="center"/>
          </w:tcPr>
          <w:p w14:paraId="6A193AD2" w14:textId="77777777" w:rsidR="00471A6A" w:rsidRPr="00961E37" w:rsidRDefault="00471A6A" w:rsidP="00C71D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Jungties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tipas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–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standartinis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 60 mm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rutulinis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kablys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(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lengviesiems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/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visureigiams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>)/ Connection type – standard 60 mm ball hitch (for cars/SUVs) </w:t>
            </w:r>
            <w:r w:rsidRPr="00961E3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851" w:type="dxa"/>
            <w:vAlign w:val="center"/>
          </w:tcPr>
          <w:p w14:paraId="64F26A7F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Standartinė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spyna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50 mm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rutuliui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(ne 60mm)</w:t>
            </w:r>
          </w:p>
        </w:tc>
        <w:tc>
          <w:tcPr>
            <w:tcW w:w="3397" w:type="dxa"/>
            <w:vAlign w:val="center"/>
          </w:tcPr>
          <w:p w14:paraId="42EC6CAB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Reikalavimas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bus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pakoreguotas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71A6A" w:rsidRPr="00961E37" w14:paraId="2559E407" w14:textId="77777777" w:rsidTr="00C71DAF">
        <w:trPr>
          <w:cantSplit/>
          <w:trHeight w:val="432"/>
        </w:trPr>
        <w:tc>
          <w:tcPr>
            <w:tcW w:w="705" w:type="dxa"/>
            <w:vAlign w:val="center"/>
          </w:tcPr>
          <w:p w14:paraId="58AC997B" w14:textId="77777777" w:rsidR="00471A6A" w:rsidRPr="00471A6A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A6A">
              <w:rPr>
                <w:rFonts w:ascii="Arial" w:hAnsi="Arial" w:cs="Arial"/>
                <w:b/>
                <w:bCs/>
                <w:sz w:val="18"/>
                <w:szCs w:val="18"/>
              </w:rPr>
              <w:t>4.7.</w:t>
            </w:r>
          </w:p>
        </w:tc>
        <w:tc>
          <w:tcPr>
            <w:tcW w:w="3687" w:type="dxa"/>
            <w:vAlign w:val="center"/>
          </w:tcPr>
          <w:p w14:paraId="7088D701" w14:textId="77777777" w:rsidR="00471A6A" w:rsidRPr="00961E37" w:rsidRDefault="00471A6A" w:rsidP="00C71DA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Alyvos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ir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dyzelino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kuro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nuotėkio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surinkimo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bakas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, ne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mažesnis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kaip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kuro</w:t>
            </w:r>
            <w:proofErr w:type="spellEnd"/>
            <w:proofErr w:type="gram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bako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talpos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/ Oil and diesel fuel leakage bunded tank no less </w:t>
            </w:r>
            <w:proofErr w:type="gram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than  of</w:t>
            </w:r>
            <w:proofErr w:type="gram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the tank’s capacity </w:t>
            </w:r>
          </w:p>
        </w:tc>
        <w:tc>
          <w:tcPr>
            <w:tcW w:w="3523" w:type="dxa"/>
            <w:vAlign w:val="center"/>
          </w:tcPr>
          <w:p w14:paraId="4CAD319B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110 % </w:t>
            </w:r>
            <w:r w:rsidRPr="00961E37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851" w:type="dxa"/>
            <w:vAlign w:val="center"/>
          </w:tcPr>
          <w:p w14:paraId="2B54E50C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Ne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visais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atvejais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konstrukcija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leidžia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tai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įgyvendinti</w:t>
            </w:r>
            <w:proofErr w:type="spellEnd"/>
          </w:p>
        </w:tc>
        <w:tc>
          <w:tcPr>
            <w:tcW w:w="3397" w:type="dxa"/>
            <w:vAlign w:val="center"/>
          </w:tcPr>
          <w:p w14:paraId="72E3B9C0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Reikalavimas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paliekamas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nekeičiamas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</w:tr>
      <w:tr w:rsidR="00471A6A" w:rsidRPr="00961E37" w14:paraId="67DF5DB7" w14:textId="77777777" w:rsidTr="00C71DAF">
        <w:trPr>
          <w:cantSplit/>
        </w:trPr>
        <w:tc>
          <w:tcPr>
            <w:tcW w:w="705" w:type="dxa"/>
            <w:vAlign w:val="center"/>
          </w:tcPr>
          <w:p w14:paraId="048D9BF7" w14:textId="77777777" w:rsidR="00471A6A" w:rsidRPr="00471A6A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A6A">
              <w:rPr>
                <w:rFonts w:ascii="Arial" w:hAnsi="Arial" w:cs="Arial"/>
                <w:b/>
                <w:bCs/>
                <w:sz w:val="18"/>
                <w:szCs w:val="18"/>
              </w:rPr>
              <w:t>5.7.</w:t>
            </w:r>
          </w:p>
        </w:tc>
        <w:tc>
          <w:tcPr>
            <w:tcW w:w="3687" w:type="dxa"/>
            <w:vAlign w:val="center"/>
          </w:tcPr>
          <w:p w14:paraId="47A507C8" w14:textId="77777777" w:rsidR="00471A6A" w:rsidRPr="00961E37" w:rsidRDefault="00471A6A" w:rsidP="00C71DA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Variklio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paleidimo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ekstremaliomis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oro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sąlygomis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turi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būti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įrengta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961E3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For engine start at extreme weather conditions engine shall be equipped with</w:t>
            </w:r>
          </w:p>
        </w:tc>
        <w:tc>
          <w:tcPr>
            <w:tcW w:w="3523" w:type="dxa"/>
            <w:vAlign w:val="center"/>
          </w:tcPr>
          <w:p w14:paraId="21284E36" w14:textId="77777777" w:rsidR="00471A6A" w:rsidRPr="00961E37" w:rsidRDefault="00471A6A" w:rsidP="00C71DAF">
            <w:pPr>
              <w:jc w:val="both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Variklio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pašildymo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sistema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961E3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Engine preheating system </w:t>
            </w:r>
            <w:r w:rsidRPr="00961E37"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851" w:type="dxa"/>
            <w:vAlign w:val="center"/>
          </w:tcPr>
          <w:p w14:paraId="224D3D31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Kadangi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generatorius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mobilus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(ant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važiuoklės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), tai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variklio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pašildymo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funkcija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negalima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nėra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stacionaraus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el.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tinklo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) – tam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yra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funkcija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-</w:t>
            </w:r>
            <w:r w:rsidRPr="00961E37">
              <w:rPr>
                <w:rFonts w:ascii="Arial" w:hAnsi="Arial" w:cs="Arial"/>
                <w:i/>
                <w:iCs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Įsiurbiamo</w:t>
            </w:r>
            <w:proofErr w:type="spellEnd"/>
            <w:r w:rsidRPr="00961E3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oro</w:t>
            </w:r>
            <w:proofErr w:type="spellEnd"/>
            <w:r w:rsidRPr="00961E3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išankstinis</w:t>
            </w:r>
            <w:proofErr w:type="spellEnd"/>
            <w:r w:rsidRPr="00961E3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pašildymas</w:t>
            </w:r>
            <w:proofErr w:type="spellEnd"/>
          </w:p>
        </w:tc>
        <w:tc>
          <w:tcPr>
            <w:tcW w:w="3397" w:type="dxa"/>
            <w:vAlign w:val="center"/>
          </w:tcPr>
          <w:p w14:paraId="083156E6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Reikalavimas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bus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pakoreguotas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71A6A" w:rsidRPr="00961E37" w14:paraId="672D3A49" w14:textId="77777777" w:rsidTr="00C71DAF">
        <w:trPr>
          <w:cantSplit/>
        </w:trPr>
        <w:tc>
          <w:tcPr>
            <w:tcW w:w="705" w:type="dxa"/>
            <w:vAlign w:val="center"/>
          </w:tcPr>
          <w:p w14:paraId="7F1B1D1A" w14:textId="77777777" w:rsidR="00471A6A" w:rsidRPr="00471A6A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A6A">
              <w:rPr>
                <w:rFonts w:ascii="Arial" w:hAnsi="Arial" w:cs="Arial"/>
                <w:b/>
                <w:bCs/>
                <w:sz w:val="18"/>
                <w:szCs w:val="18"/>
              </w:rPr>
              <w:t>6.</w:t>
            </w:r>
          </w:p>
        </w:tc>
        <w:tc>
          <w:tcPr>
            <w:tcW w:w="14458" w:type="dxa"/>
            <w:gridSpan w:val="4"/>
            <w:vAlign w:val="center"/>
          </w:tcPr>
          <w:p w14:paraId="4E3876AA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b/>
                <w:sz w:val="18"/>
                <w:szCs w:val="18"/>
              </w:rPr>
              <w:t>Reikalavimai</w:t>
            </w:r>
            <w:proofErr w:type="spellEnd"/>
            <w:r w:rsidRPr="00961E3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sz w:val="18"/>
                <w:szCs w:val="18"/>
              </w:rPr>
              <w:t>generatoriui</w:t>
            </w:r>
            <w:proofErr w:type="spellEnd"/>
            <w:r w:rsidRPr="00961E37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961E37">
              <w:rPr>
                <w:rFonts w:ascii="Arial" w:hAnsi="Arial" w:cs="Arial"/>
                <w:b/>
                <w:sz w:val="18"/>
                <w:szCs w:val="18"/>
                <w:lang w:val="en-US"/>
              </w:rPr>
              <w:t>/ Requirements for alternator:</w:t>
            </w:r>
          </w:p>
        </w:tc>
      </w:tr>
      <w:tr w:rsidR="00471A6A" w:rsidRPr="00961E37" w14:paraId="6D6D421A" w14:textId="77777777" w:rsidTr="00C71DAF">
        <w:trPr>
          <w:cantSplit/>
        </w:trPr>
        <w:tc>
          <w:tcPr>
            <w:tcW w:w="705" w:type="dxa"/>
            <w:vAlign w:val="center"/>
          </w:tcPr>
          <w:p w14:paraId="4D21FD40" w14:textId="77777777" w:rsidR="00471A6A" w:rsidRPr="00471A6A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A6A">
              <w:rPr>
                <w:rFonts w:ascii="Arial" w:hAnsi="Arial" w:cs="Arial"/>
                <w:b/>
                <w:bCs/>
                <w:sz w:val="18"/>
                <w:szCs w:val="18"/>
              </w:rPr>
              <w:t>6.1.</w:t>
            </w:r>
          </w:p>
        </w:tc>
        <w:tc>
          <w:tcPr>
            <w:tcW w:w="3687" w:type="dxa"/>
            <w:vAlign w:val="center"/>
          </w:tcPr>
          <w:p w14:paraId="2BFD6E52" w14:textId="77777777" w:rsidR="00471A6A" w:rsidRPr="00961E37" w:rsidRDefault="00471A6A" w:rsidP="00C71DA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Aušinimas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961E3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Cooling</w:t>
            </w:r>
          </w:p>
        </w:tc>
        <w:tc>
          <w:tcPr>
            <w:tcW w:w="3523" w:type="dxa"/>
            <w:vAlign w:val="center"/>
          </w:tcPr>
          <w:p w14:paraId="347E131C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Oras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  <w:lang w:val="en-US"/>
              </w:rPr>
              <w:t>/ Air </w:t>
            </w:r>
            <w:r w:rsidRPr="00961E37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851" w:type="dxa"/>
            <w:vAlign w:val="center"/>
          </w:tcPr>
          <w:p w14:paraId="63AFF269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Paprastai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tokie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generatoriai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aušinami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vanduo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(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antifrizas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) /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oras</w:t>
            </w:r>
            <w:proofErr w:type="spellEnd"/>
          </w:p>
        </w:tc>
        <w:tc>
          <w:tcPr>
            <w:tcW w:w="3397" w:type="dxa"/>
            <w:vAlign w:val="center"/>
          </w:tcPr>
          <w:p w14:paraId="6FF38CCB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Reikalavimas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paliekamas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nekeičiamas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</w:tr>
      <w:tr w:rsidR="00471A6A" w:rsidRPr="00961E37" w14:paraId="77D7554A" w14:textId="77777777" w:rsidTr="00C71DAF">
        <w:trPr>
          <w:cantSplit/>
        </w:trPr>
        <w:tc>
          <w:tcPr>
            <w:tcW w:w="705" w:type="dxa"/>
            <w:vAlign w:val="center"/>
          </w:tcPr>
          <w:p w14:paraId="138DD11D" w14:textId="77777777" w:rsidR="00471A6A" w:rsidRPr="00471A6A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A6A">
              <w:rPr>
                <w:rFonts w:ascii="Arial" w:hAnsi="Arial" w:cs="Arial"/>
                <w:b/>
                <w:bCs/>
                <w:sz w:val="18"/>
                <w:szCs w:val="18"/>
              </w:rPr>
              <w:t>7.</w:t>
            </w:r>
          </w:p>
        </w:tc>
        <w:tc>
          <w:tcPr>
            <w:tcW w:w="14458" w:type="dxa"/>
            <w:gridSpan w:val="4"/>
            <w:vAlign w:val="center"/>
          </w:tcPr>
          <w:p w14:paraId="429C0E24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b/>
                <w:sz w:val="18"/>
                <w:szCs w:val="18"/>
              </w:rPr>
              <w:t>Generatoriaus</w:t>
            </w:r>
            <w:proofErr w:type="spellEnd"/>
            <w:r w:rsidRPr="00961E3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sz w:val="18"/>
                <w:szCs w:val="18"/>
              </w:rPr>
              <w:t>agregato</w:t>
            </w:r>
            <w:proofErr w:type="spellEnd"/>
            <w:r w:rsidRPr="00961E3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sz w:val="18"/>
                <w:szCs w:val="18"/>
              </w:rPr>
              <w:t>vardiniai</w:t>
            </w:r>
            <w:proofErr w:type="spellEnd"/>
            <w:r w:rsidRPr="00961E3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sz w:val="18"/>
                <w:szCs w:val="18"/>
              </w:rPr>
              <w:t>dydžiai</w:t>
            </w:r>
            <w:proofErr w:type="spellEnd"/>
            <w:r w:rsidRPr="00961E37">
              <w:rPr>
                <w:rFonts w:ascii="Arial" w:hAnsi="Arial" w:cs="Arial"/>
                <w:b/>
                <w:sz w:val="18"/>
                <w:szCs w:val="18"/>
              </w:rPr>
              <w:t xml:space="preserve">:/ </w:t>
            </w:r>
            <w:r w:rsidRPr="00961E37">
              <w:rPr>
                <w:rFonts w:ascii="Arial" w:hAnsi="Arial" w:cs="Arial"/>
                <w:b/>
                <w:sz w:val="18"/>
                <w:szCs w:val="18"/>
                <w:lang w:val="en-US"/>
              </w:rPr>
              <w:t>Rated values of generating set:</w:t>
            </w:r>
          </w:p>
        </w:tc>
      </w:tr>
      <w:tr w:rsidR="00471A6A" w:rsidRPr="00961E37" w14:paraId="26B6674B" w14:textId="77777777" w:rsidTr="00C71DAF">
        <w:trPr>
          <w:cantSplit/>
        </w:trPr>
        <w:tc>
          <w:tcPr>
            <w:tcW w:w="705" w:type="dxa"/>
            <w:vAlign w:val="center"/>
          </w:tcPr>
          <w:p w14:paraId="1AEFEC66" w14:textId="77777777" w:rsidR="00471A6A" w:rsidRPr="00471A6A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A6A">
              <w:rPr>
                <w:rFonts w:ascii="Arial" w:hAnsi="Arial" w:cs="Arial"/>
                <w:b/>
                <w:bCs/>
                <w:sz w:val="18"/>
                <w:szCs w:val="18"/>
              </w:rPr>
              <w:t>7.9.</w:t>
            </w:r>
          </w:p>
        </w:tc>
        <w:tc>
          <w:tcPr>
            <w:tcW w:w="3687" w:type="dxa"/>
            <w:vAlign w:val="center"/>
          </w:tcPr>
          <w:p w14:paraId="014CC9EB" w14:textId="77777777" w:rsidR="00471A6A" w:rsidRPr="00961E37" w:rsidRDefault="00471A6A" w:rsidP="00C71DA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Paleidimo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color w:val="000000"/>
                <w:sz w:val="18"/>
                <w:szCs w:val="18"/>
              </w:rPr>
              <w:t>laikas</w:t>
            </w:r>
            <w:proofErr w:type="spellEnd"/>
            <w:r w:rsidRPr="00961E3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Start-up time, s</w:t>
            </w:r>
            <w:r w:rsidRPr="00961E37">
              <w:rPr>
                <w:rFonts w:ascii="Arial" w:hAnsi="Arial" w:cs="Arial"/>
                <w:sz w:val="18"/>
                <w:szCs w:val="18"/>
              </w:rPr>
              <w:t> </w:t>
            </w:r>
            <w:r w:rsidRPr="00961E3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1),</w:t>
            </w:r>
            <w:r w:rsidRPr="00961E37"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Pr="00961E3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4)</w:t>
            </w:r>
          </w:p>
        </w:tc>
        <w:tc>
          <w:tcPr>
            <w:tcW w:w="3523" w:type="dxa"/>
            <w:vAlign w:val="center"/>
          </w:tcPr>
          <w:p w14:paraId="79EAED12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1E37">
              <w:rPr>
                <w:rFonts w:ascii="Arial" w:hAnsi="Arial" w:cs="Arial"/>
                <w:sz w:val="18"/>
                <w:szCs w:val="18"/>
              </w:rPr>
              <w:t>≤ 30 </w:t>
            </w:r>
            <w:r w:rsidRPr="00961E37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851" w:type="dxa"/>
            <w:vAlign w:val="center"/>
          </w:tcPr>
          <w:p w14:paraId="4495CE4A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Paleidimo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laikas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≤ 30 s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galimas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jei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išpildomi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:</w:t>
            </w:r>
            <w:proofErr w:type="gram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akum.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baterija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įkrauta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kuras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kokybiškas</w:t>
            </w:r>
            <w:proofErr w:type="spellEnd"/>
          </w:p>
        </w:tc>
        <w:tc>
          <w:tcPr>
            <w:tcW w:w="3397" w:type="dxa"/>
            <w:vAlign w:val="center"/>
          </w:tcPr>
          <w:p w14:paraId="4217D0EA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Reikalavimas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paliekamas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nekeičiamas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</w:tr>
      <w:tr w:rsidR="00471A6A" w:rsidRPr="00961E37" w14:paraId="046055A1" w14:textId="77777777" w:rsidTr="00C71DAF">
        <w:trPr>
          <w:cantSplit/>
        </w:trPr>
        <w:tc>
          <w:tcPr>
            <w:tcW w:w="705" w:type="dxa"/>
            <w:vAlign w:val="center"/>
          </w:tcPr>
          <w:p w14:paraId="3EA56A42" w14:textId="77777777" w:rsidR="00471A6A" w:rsidRPr="00471A6A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A6A">
              <w:rPr>
                <w:rFonts w:ascii="Arial" w:hAnsi="Arial" w:cs="Arial"/>
                <w:b/>
                <w:bCs/>
                <w:sz w:val="18"/>
                <w:szCs w:val="18"/>
              </w:rPr>
              <w:t>8.</w:t>
            </w:r>
          </w:p>
        </w:tc>
        <w:tc>
          <w:tcPr>
            <w:tcW w:w="14458" w:type="dxa"/>
            <w:gridSpan w:val="4"/>
            <w:vAlign w:val="center"/>
          </w:tcPr>
          <w:p w14:paraId="6AEA40CA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proofErr w:type="spellStart"/>
            <w:r w:rsidRPr="00961E37">
              <w:rPr>
                <w:rFonts w:ascii="Arial" w:hAnsi="Arial" w:cs="Arial"/>
                <w:b/>
                <w:sz w:val="18"/>
                <w:szCs w:val="18"/>
              </w:rPr>
              <w:t>Reikalavimai</w:t>
            </w:r>
            <w:proofErr w:type="spellEnd"/>
            <w:r w:rsidRPr="00961E3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sz w:val="18"/>
                <w:szCs w:val="18"/>
              </w:rPr>
              <w:t>generatoriaus</w:t>
            </w:r>
            <w:proofErr w:type="spellEnd"/>
            <w:r w:rsidRPr="00961E3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sz w:val="18"/>
                <w:szCs w:val="18"/>
              </w:rPr>
              <w:t>agregato</w:t>
            </w:r>
            <w:proofErr w:type="spellEnd"/>
            <w:r w:rsidRPr="00961E3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sz w:val="18"/>
                <w:szCs w:val="18"/>
              </w:rPr>
              <w:t>valdymo</w:t>
            </w:r>
            <w:proofErr w:type="spellEnd"/>
            <w:r w:rsidRPr="00961E3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b/>
                <w:sz w:val="18"/>
                <w:szCs w:val="18"/>
              </w:rPr>
              <w:t>sistemai</w:t>
            </w:r>
            <w:proofErr w:type="spellEnd"/>
            <w:r w:rsidRPr="00961E37">
              <w:rPr>
                <w:rFonts w:ascii="Arial" w:hAnsi="Arial" w:cs="Arial"/>
                <w:b/>
                <w:sz w:val="18"/>
                <w:szCs w:val="18"/>
              </w:rPr>
              <w:t>:/</w:t>
            </w:r>
          </w:p>
          <w:p w14:paraId="37C464EB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1E37">
              <w:rPr>
                <w:rFonts w:ascii="Arial" w:hAnsi="Arial" w:cs="Arial"/>
                <w:b/>
                <w:sz w:val="18"/>
                <w:szCs w:val="18"/>
                <w:lang w:val="en-US"/>
              </w:rPr>
              <w:t>Requirements for control system of generating set:</w:t>
            </w:r>
          </w:p>
        </w:tc>
      </w:tr>
      <w:tr w:rsidR="00471A6A" w:rsidRPr="00961E37" w14:paraId="0AF70636" w14:textId="77777777" w:rsidTr="00C71DAF">
        <w:trPr>
          <w:cantSplit/>
          <w:trHeight w:val="1341"/>
        </w:trPr>
        <w:tc>
          <w:tcPr>
            <w:tcW w:w="705" w:type="dxa"/>
            <w:vAlign w:val="center"/>
          </w:tcPr>
          <w:p w14:paraId="7EC1B52F" w14:textId="77777777" w:rsidR="00471A6A" w:rsidRPr="00471A6A" w:rsidRDefault="00471A6A" w:rsidP="00471A6A">
            <w:pPr>
              <w:pStyle w:val="ListParagraph"/>
              <w:numPr>
                <w:ilvl w:val="0"/>
                <w:numId w:val="19"/>
              </w:num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850D903" w14:textId="77777777" w:rsidR="00471A6A" w:rsidRPr="00961E37" w:rsidRDefault="00471A6A" w:rsidP="00C71DA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Vietiniam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valdymui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DG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skyde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turi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būti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įrengta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961E37">
              <w:rPr>
                <w:rFonts w:ascii="Arial" w:hAnsi="Arial" w:cs="Arial"/>
                <w:sz w:val="18"/>
                <w:szCs w:val="18"/>
                <w:lang w:val="en-US"/>
              </w:rPr>
              <w:t xml:space="preserve">For local operating diesel generator control panel shall be equipped </w:t>
            </w:r>
            <w:r w:rsidRPr="00961E37">
              <w:rPr>
                <w:rFonts w:ascii="Arial" w:hAnsi="Arial" w:cs="Arial"/>
                <w:sz w:val="18"/>
                <w:szCs w:val="18"/>
              </w:rPr>
              <w:t xml:space="preserve">with </w:t>
            </w:r>
          </w:p>
        </w:tc>
        <w:tc>
          <w:tcPr>
            <w:tcW w:w="3523" w:type="dxa"/>
            <w:vAlign w:val="center"/>
          </w:tcPr>
          <w:p w14:paraId="00A23B8F" w14:textId="77777777" w:rsidR="00471A6A" w:rsidRPr="00961E37" w:rsidRDefault="00471A6A" w:rsidP="00C71DA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Valdymo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blokavimo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raktas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961E37">
              <w:rPr>
                <w:rFonts w:ascii="Arial" w:hAnsi="Arial" w:cs="Arial"/>
                <w:sz w:val="18"/>
                <w:szCs w:val="18"/>
                <w:lang w:val="en-US"/>
              </w:rPr>
              <w:t>Switch for block of operation </w:t>
            </w:r>
            <w:r w:rsidRPr="00961E37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851" w:type="dxa"/>
            <w:vAlign w:val="center"/>
          </w:tcPr>
          <w:p w14:paraId="6AD38CE7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Čia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neaiškus</w:t>
            </w:r>
            <w:proofErr w:type="spellEnd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961E37">
              <w:rPr>
                <w:rFonts w:ascii="Arial" w:hAnsi="Arial" w:cs="Arial"/>
                <w:i/>
                <w:iCs/>
                <w:sz w:val="18"/>
                <w:szCs w:val="18"/>
              </w:rPr>
              <w:t>funkcionalumas</w:t>
            </w:r>
            <w:proofErr w:type="spellEnd"/>
          </w:p>
        </w:tc>
        <w:tc>
          <w:tcPr>
            <w:tcW w:w="3397" w:type="dxa"/>
            <w:vAlign w:val="center"/>
          </w:tcPr>
          <w:p w14:paraId="50D15D59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Reikalavimas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 xml:space="preserve"> bus </w:t>
            </w:r>
            <w:proofErr w:type="spellStart"/>
            <w:r w:rsidRPr="00961E37">
              <w:rPr>
                <w:rFonts w:ascii="Arial" w:hAnsi="Arial" w:cs="Arial"/>
                <w:sz w:val="18"/>
                <w:szCs w:val="18"/>
              </w:rPr>
              <w:t>pakoreguotas</w:t>
            </w:r>
            <w:proofErr w:type="spellEnd"/>
            <w:r w:rsidRPr="00961E3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471A6A" w:rsidRPr="00471A6A" w14:paraId="2CCCFCBE" w14:textId="77777777" w:rsidTr="00C71DAF">
        <w:trPr>
          <w:cantSplit/>
        </w:trPr>
        <w:tc>
          <w:tcPr>
            <w:tcW w:w="705" w:type="dxa"/>
            <w:vAlign w:val="center"/>
          </w:tcPr>
          <w:p w14:paraId="41B60827" w14:textId="77777777" w:rsidR="00471A6A" w:rsidRPr="00471A6A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A6A">
              <w:rPr>
                <w:rFonts w:ascii="Arial" w:hAnsi="Arial" w:cs="Arial"/>
                <w:b/>
                <w:bCs/>
                <w:sz w:val="18"/>
                <w:szCs w:val="18"/>
              </w:rPr>
              <w:t>10.</w:t>
            </w:r>
          </w:p>
        </w:tc>
        <w:tc>
          <w:tcPr>
            <w:tcW w:w="14458" w:type="dxa"/>
            <w:gridSpan w:val="4"/>
            <w:vAlign w:val="center"/>
          </w:tcPr>
          <w:p w14:paraId="7F63A564" w14:textId="77777777" w:rsidR="00471A6A" w:rsidRPr="00471A6A" w:rsidRDefault="00471A6A" w:rsidP="00C71D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A6A">
              <w:rPr>
                <w:rFonts w:ascii="Arial" w:hAnsi="Arial" w:cs="Arial"/>
                <w:b/>
                <w:sz w:val="18"/>
                <w:szCs w:val="18"/>
              </w:rPr>
              <w:t>Papildomi</w:t>
            </w:r>
            <w:proofErr w:type="spellEnd"/>
            <w:r w:rsidRPr="00471A6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b/>
                <w:sz w:val="18"/>
                <w:szCs w:val="18"/>
              </w:rPr>
              <w:t>reikalavimai</w:t>
            </w:r>
            <w:proofErr w:type="spellEnd"/>
            <w:r w:rsidRPr="00471A6A">
              <w:rPr>
                <w:rFonts w:ascii="Arial" w:hAnsi="Arial" w:cs="Arial"/>
                <w:b/>
                <w:sz w:val="18"/>
                <w:szCs w:val="18"/>
              </w:rPr>
              <w:t xml:space="preserve">:/ </w:t>
            </w:r>
            <w:r w:rsidRPr="00471A6A">
              <w:rPr>
                <w:rFonts w:ascii="Arial" w:hAnsi="Arial" w:cs="Arial"/>
                <w:b/>
                <w:sz w:val="18"/>
                <w:szCs w:val="18"/>
                <w:lang w:val="en-US"/>
              </w:rPr>
              <w:t>Additional requirements:</w:t>
            </w:r>
          </w:p>
        </w:tc>
      </w:tr>
      <w:tr w:rsidR="00471A6A" w:rsidRPr="00961E37" w14:paraId="7EBD9FB1" w14:textId="77777777" w:rsidTr="00C71DAF">
        <w:trPr>
          <w:cantSplit/>
        </w:trPr>
        <w:tc>
          <w:tcPr>
            <w:tcW w:w="705" w:type="dxa"/>
            <w:vAlign w:val="center"/>
          </w:tcPr>
          <w:p w14:paraId="4F08D1F9" w14:textId="77777777" w:rsidR="00471A6A" w:rsidRPr="00471A6A" w:rsidRDefault="00471A6A" w:rsidP="00C71DAF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71A6A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10.1.</w:t>
            </w:r>
          </w:p>
        </w:tc>
        <w:tc>
          <w:tcPr>
            <w:tcW w:w="3687" w:type="dxa"/>
            <w:vAlign w:val="center"/>
          </w:tcPr>
          <w:p w14:paraId="206C2C34" w14:textId="77777777" w:rsidR="00471A6A" w:rsidRPr="00471A6A" w:rsidRDefault="00471A6A" w:rsidP="00C71DA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1A6A">
              <w:rPr>
                <w:rFonts w:ascii="Arial" w:hAnsi="Arial" w:cs="Arial"/>
                <w:sz w:val="18"/>
                <w:szCs w:val="18"/>
              </w:rPr>
              <w:t>Visos</w:t>
            </w:r>
            <w:proofErr w:type="spellEnd"/>
            <w:r w:rsidRPr="00471A6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sz w:val="18"/>
                <w:szCs w:val="18"/>
              </w:rPr>
              <w:t>nedažytos</w:t>
            </w:r>
            <w:proofErr w:type="spellEnd"/>
            <w:r w:rsidRPr="00471A6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sz w:val="18"/>
                <w:szCs w:val="18"/>
              </w:rPr>
              <w:t>metalinės</w:t>
            </w:r>
            <w:proofErr w:type="spellEnd"/>
            <w:r w:rsidRPr="00471A6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sz w:val="18"/>
                <w:szCs w:val="18"/>
              </w:rPr>
              <w:t>konstrukcijos</w:t>
            </w:r>
            <w:proofErr w:type="spellEnd"/>
            <w:r w:rsidRPr="00471A6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sz w:val="18"/>
                <w:szCs w:val="18"/>
              </w:rPr>
              <w:t>ir</w:t>
            </w:r>
            <w:proofErr w:type="spellEnd"/>
            <w:r w:rsidRPr="00471A6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sz w:val="18"/>
                <w:szCs w:val="18"/>
              </w:rPr>
              <w:t>elementai</w:t>
            </w:r>
            <w:proofErr w:type="spellEnd"/>
            <w:r w:rsidRPr="00471A6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sz w:val="18"/>
                <w:szCs w:val="18"/>
              </w:rPr>
              <w:t>turi</w:t>
            </w:r>
            <w:proofErr w:type="spellEnd"/>
            <w:r w:rsidRPr="00471A6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sz w:val="18"/>
                <w:szCs w:val="18"/>
              </w:rPr>
              <w:t>būti</w:t>
            </w:r>
            <w:proofErr w:type="spellEnd"/>
            <w:r w:rsidRPr="00471A6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color w:val="000000"/>
                <w:sz w:val="18"/>
                <w:szCs w:val="18"/>
              </w:rPr>
              <w:t>apsaugoti</w:t>
            </w:r>
            <w:proofErr w:type="spellEnd"/>
            <w:r w:rsidRPr="00471A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color w:val="000000"/>
                <w:sz w:val="18"/>
                <w:szCs w:val="18"/>
              </w:rPr>
              <w:t>nuo</w:t>
            </w:r>
            <w:proofErr w:type="spellEnd"/>
            <w:r w:rsidRPr="00471A6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color w:val="000000"/>
                <w:sz w:val="18"/>
                <w:szCs w:val="18"/>
              </w:rPr>
              <w:t>korozijos</w:t>
            </w:r>
            <w:proofErr w:type="spellEnd"/>
            <w:r w:rsidRPr="00471A6A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proofErr w:type="gramStart"/>
            <w:r w:rsidRPr="00471A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Non-painted</w:t>
            </w:r>
            <w:proofErr w:type="gramEnd"/>
            <w:r w:rsidRPr="00471A6A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471A6A">
              <w:rPr>
                <w:rFonts w:ascii="Arial" w:hAnsi="Arial" w:cs="Arial"/>
                <w:sz w:val="18"/>
                <w:szCs w:val="18"/>
                <w:lang w:val="en-US"/>
              </w:rPr>
              <w:t>steel constructions and elements shall be protected from corrosion</w:t>
            </w:r>
          </w:p>
        </w:tc>
        <w:tc>
          <w:tcPr>
            <w:tcW w:w="3523" w:type="dxa"/>
            <w:vAlign w:val="center"/>
          </w:tcPr>
          <w:p w14:paraId="70E88C32" w14:textId="77777777" w:rsidR="00471A6A" w:rsidRPr="00471A6A" w:rsidRDefault="00471A6A" w:rsidP="00C71DAF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71A6A">
              <w:rPr>
                <w:rFonts w:ascii="Arial" w:hAnsi="Arial" w:cs="Arial"/>
                <w:sz w:val="18"/>
                <w:szCs w:val="18"/>
              </w:rPr>
              <w:t>Nerūdijančio</w:t>
            </w:r>
            <w:proofErr w:type="spellEnd"/>
            <w:r w:rsidRPr="00471A6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sz w:val="18"/>
                <w:szCs w:val="18"/>
              </w:rPr>
              <w:t>plieno</w:t>
            </w:r>
            <w:proofErr w:type="spellEnd"/>
            <w:r w:rsidRPr="00471A6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sz w:val="18"/>
                <w:szCs w:val="18"/>
              </w:rPr>
              <w:t>arba</w:t>
            </w:r>
            <w:proofErr w:type="spellEnd"/>
            <w:r w:rsidRPr="00471A6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sz w:val="18"/>
                <w:szCs w:val="18"/>
              </w:rPr>
              <w:t>karštai</w:t>
            </w:r>
            <w:proofErr w:type="spellEnd"/>
            <w:r w:rsidRPr="00471A6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sz w:val="18"/>
                <w:szCs w:val="18"/>
              </w:rPr>
              <w:t>cinkuoto</w:t>
            </w:r>
            <w:proofErr w:type="spellEnd"/>
            <w:r w:rsidRPr="00471A6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sz w:val="18"/>
                <w:szCs w:val="18"/>
              </w:rPr>
              <w:t>pagal</w:t>
            </w:r>
            <w:proofErr w:type="spellEnd"/>
            <w:r w:rsidRPr="00471A6A">
              <w:rPr>
                <w:rFonts w:ascii="Arial" w:hAnsi="Arial" w:cs="Arial"/>
                <w:sz w:val="18"/>
                <w:szCs w:val="18"/>
              </w:rPr>
              <w:t xml:space="preserve"> EN ISO 1461 </w:t>
            </w:r>
            <w:proofErr w:type="spellStart"/>
            <w:r w:rsidRPr="00471A6A">
              <w:rPr>
                <w:rFonts w:ascii="Arial" w:hAnsi="Arial" w:cs="Arial"/>
                <w:sz w:val="18"/>
                <w:szCs w:val="18"/>
              </w:rPr>
              <w:t>standartą</w:t>
            </w:r>
            <w:proofErr w:type="spellEnd"/>
            <w:r w:rsidRPr="00471A6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sz w:val="18"/>
                <w:szCs w:val="18"/>
              </w:rPr>
              <w:t>metalo</w:t>
            </w:r>
            <w:proofErr w:type="spellEnd"/>
            <w:r w:rsidRPr="00471A6A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471A6A">
              <w:rPr>
                <w:rFonts w:ascii="Arial" w:hAnsi="Arial" w:cs="Arial"/>
                <w:sz w:val="18"/>
                <w:szCs w:val="18"/>
                <w:lang w:val="en-US"/>
              </w:rPr>
              <w:t xml:space="preserve">Stainless steel or </w:t>
            </w:r>
            <w:proofErr w:type="gramStart"/>
            <w:r w:rsidRPr="00471A6A">
              <w:rPr>
                <w:rFonts w:ascii="Arial" w:hAnsi="Arial" w:cs="Arial"/>
                <w:sz w:val="18"/>
                <w:szCs w:val="18"/>
                <w:lang w:val="en-US"/>
              </w:rPr>
              <w:t>hot-dip</w:t>
            </w:r>
            <w:proofErr w:type="gramEnd"/>
            <w:r w:rsidRPr="00471A6A">
              <w:rPr>
                <w:rFonts w:ascii="Arial" w:hAnsi="Arial" w:cs="Arial"/>
                <w:sz w:val="18"/>
                <w:szCs w:val="18"/>
                <w:lang w:val="en-US"/>
              </w:rPr>
              <w:t xml:space="preserve"> galvanized according to EN ISO 1461 metal </w:t>
            </w:r>
            <w:r w:rsidRPr="00471A6A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851" w:type="dxa"/>
            <w:vAlign w:val="center"/>
          </w:tcPr>
          <w:p w14:paraId="24575B0B" w14:textId="77777777" w:rsidR="00471A6A" w:rsidRPr="00471A6A" w:rsidRDefault="00471A6A" w:rsidP="00C71DAF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proofErr w:type="spellStart"/>
            <w:r w:rsidRPr="00471A6A">
              <w:rPr>
                <w:rFonts w:ascii="Arial" w:hAnsi="Arial" w:cs="Arial"/>
                <w:i/>
                <w:iCs/>
                <w:sz w:val="18"/>
                <w:szCs w:val="18"/>
              </w:rPr>
              <w:t>Generatorių</w:t>
            </w:r>
            <w:proofErr w:type="spellEnd"/>
            <w:r w:rsidRPr="00471A6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i/>
                <w:iCs/>
                <w:sz w:val="18"/>
                <w:szCs w:val="18"/>
              </w:rPr>
              <w:t>gamintojai</w:t>
            </w:r>
            <w:proofErr w:type="spellEnd"/>
            <w:r w:rsidRPr="00471A6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ne </w:t>
            </w:r>
            <w:proofErr w:type="spellStart"/>
            <w:r w:rsidRPr="00471A6A">
              <w:rPr>
                <w:rFonts w:ascii="Arial" w:hAnsi="Arial" w:cs="Arial"/>
                <w:i/>
                <w:iCs/>
                <w:sz w:val="18"/>
                <w:szCs w:val="18"/>
              </w:rPr>
              <w:t>visad</w:t>
            </w:r>
            <w:proofErr w:type="spellEnd"/>
            <w:r w:rsidRPr="00471A6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i/>
                <w:iCs/>
                <w:sz w:val="18"/>
                <w:szCs w:val="18"/>
              </w:rPr>
              <w:t>gali</w:t>
            </w:r>
            <w:proofErr w:type="spellEnd"/>
            <w:r w:rsidRPr="00471A6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i/>
                <w:iCs/>
                <w:sz w:val="18"/>
                <w:szCs w:val="18"/>
              </w:rPr>
              <w:t>pateikti</w:t>
            </w:r>
            <w:proofErr w:type="spellEnd"/>
            <w:r w:rsidRPr="00471A6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i/>
                <w:iCs/>
                <w:sz w:val="18"/>
                <w:szCs w:val="18"/>
              </w:rPr>
              <w:t>šį</w:t>
            </w:r>
            <w:proofErr w:type="spellEnd"/>
            <w:r w:rsidRPr="00471A6A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i/>
                <w:iCs/>
                <w:sz w:val="18"/>
                <w:szCs w:val="18"/>
              </w:rPr>
              <w:t>sertifikatą</w:t>
            </w:r>
            <w:proofErr w:type="spellEnd"/>
          </w:p>
        </w:tc>
        <w:tc>
          <w:tcPr>
            <w:tcW w:w="3397" w:type="dxa"/>
            <w:vAlign w:val="center"/>
          </w:tcPr>
          <w:p w14:paraId="464C78A8" w14:textId="77777777" w:rsidR="00471A6A" w:rsidRPr="00961E37" w:rsidRDefault="00471A6A" w:rsidP="00C71DA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71A6A">
              <w:rPr>
                <w:rFonts w:ascii="Arial" w:hAnsi="Arial" w:cs="Arial"/>
                <w:sz w:val="18"/>
                <w:szCs w:val="18"/>
              </w:rPr>
              <w:t>Reikalavimas</w:t>
            </w:r>
            <w:proofErr w:type="spellEnd"/>
            <w:r w:rsidRPr="00471A6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sz w:val="18"/>
                <w:szCs w:val="18"/>
              </w:rPr>
              <w:t>paliekamas</w:t>
            </w:r>
            <w:proofErr w:type="spellEnd"/>
            <w:r w:rsidRPr="00471A6A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471A6A">
              <w:rPr>
                <w:rFonts w:ascii="Arial" w:hAnsi="Arial" w:cs="Arial"/>
                <w:sz w:val="18"/>
                <w:szCs w:val="18"/>
              </w:rPr>
              <w:t>nekeičiamas</w:t>
            </w:r>
            <w:proofErr w:type="spellEnd"/>
            <w:r w:rsidRPr="00471A6A">
              <w:rPr>
                <w:rFonts w:ascii="Arial" w:hAnsi="Arial" w:cs="Arial"/>
                <w:sz w:val="18"/>
                <w:szCs w:val="18"/>
              </w:rPr>
              <w:t>.</w:t>
            </w:r>
            <w:r w:rsidRPr="00961E3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2526B4E1" w14:textId="77777777" w:rsidR="001952D3" w:rsidRPr="001F4E5B" w:rsidRDefault="001952D3" w:rsidP="001952D3">
      <w:pPr>
        <w:jc w:val="both"/>
        <w:rPr>
          <w:rFonts w:ascii="Arial" w:hAnsi="Arial" w:cs="Arial"/>
          <w:sz w:val="20"/>
          <w:szCs w:val="20"/>
        </w:rPr>
      </w:pPr>
    </w:p>
    <w:p w14:paraId="353D31FE" w14:textId="77777777" w:rsidR="00B57D56" w:rsidRDefault="00B57D56" w:rsidP="00E07CD2">
      <w:pPr>
        <w:rPr>
          <w:rFonts w:ascii="Arial" w:hAnsi="Arial" w:cs="Arial"/>
          <w:sz w:val="20"/>
          <w:szCs w:val="20"/>
          <w:lang w:val="lt-LT"/>
        </w:rPr>
      </w:pPr>
    </w:p>
    <w:p w14:paraId="4F2810E0" w14:textId="77777777" w:rsidR="00DC37D5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p w14:paraId="07A5AF57" w14:textId="77777777" w:rsidR="00DC37D5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p w14:paraId="28DDF185" w14:textId="77777777" w:rsidR="00DC37D5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p w14:paraId="10D853DE" w14:textId="77777777" w:rsidR="00DC37D5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p w14:paraId="64E599AA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0BFA8BF8" w14:textId="77777777" w:rsidR="00FF78B4" w:rsidRDefault="00FF78B4" w:rsidP="00FF78B4">
      <w:pPr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FBC3E81" w14:textId="75D359B5" w:rsidR="00DC37D5" w:rsidRPr="00BB263E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sectPr w:rsidR="00DC37D5" w:rsidRPr="00BB263E" w:rsidSect="0046543B">
      <w:footerReference w:type="default" r:id="rId12"/>
      <w:pgSz w:w="16838" w:h="11906" w:orient="landscape"/>
      <w:pgMar w:top="720" w:right="720" w:bottom="720" w:left="720" w:header="510" w:footer="86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DA5A7" w14:textId="77777777" w:rsidR="00BC1B75" w:rsidRDefault="00BC1B75" w:rsidP="00CD02CA">
      <w:r>
        <w:separator/>
      </w:r>
    </w:p>
  </w:endnote>
  <w:endnote w:type="continuationSeparator" w:id="0">
    <w:p w14:paraId="3D5E0820" w14:textId="77777777" w:rsidR="00BC1B75" w:rsidRDefault="00BC1B75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1F84" w14:textId="15C35A02" w:rsidR="00B57D56" w:rsidRPr="006052AE" w:rsidRDefault="00223DC9" w:rsidP="00B57D56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9DEC745" wp14:editId="0260BA26">
              <wp:simplePos x="0" y="0"/>
              <wp:positionH relativeFrom="margin">
                <wp:align>center</wp:align>
              </wp:positionH>
              <wp:positionV relativeFrom="paragraph">
                <wp:posOffset>-149225</wp:posOffset>
              </wp:positionV>
              <wp:extent cx="1127760" cy="1324610"/>
              <wp:effectExtent l="0" t="0" r="0" b="635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C46D06" w14:textId="77777777" w:rsidR="00B57D56" w:rsidRPr="00E97528" w:rsidRDefault="00B57D56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4F972E9C" w14:textId="77777777" w:rsidR="00B57D56" w:rsidRPr="00E97528" w:rsidRDefault="00B57D56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75E3EFAF" w14:textId="77777777" w:rsidR="00B57D56" w:rsidRPr="00E97528" w:rsidRDefault="00B57D56" w:rsidP="00B57D56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9DEC74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11.75pt;width:88.8pt;height:104.3pt;z-index:25166028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" filled="f" stroked="f">
              <v:textbox style="mso-fit-shape-to-text:t">
                <w:txbxContent>
                  <w:p w14:paraId="09C46D06" w14:textId="77777777" w:rsidR="00B57D56" w:rsidRPr="00E97528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4F972E9C" w14:textId="77777777" w:rsidR="00B57D56" w:rsidRPr="00E97528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75E3EFAF" w14:textId="77777777" w:rsidR="00B57D56" w:rsidRPr="00E97528" w:rsidRDefault="00B57D56" w:rsidP="00B57D56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6D61656" wp14:editId="23AD959B">
              <wp:simplePos x="0" y="0"/>
              <wp:positionH relativeFrom="margin">
                <wp:align>right</wp:align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138E01" w14:textId="77777777" w:rsidR="00B57D56" w:rsidRDefault="00B57D56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33BB3CC" w14:textId="77777777" w:rsidR="00B57D56" w:rsidRPr="00E97528" w:rsidRDefault="00B57D56" w:rsidP="00B57D56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D61656" id="_x0000_s1027" type="#_x0000_t202" style="position:absolute;margin-left:105.95pt;margin-top:-11.9pt;width:157.15pt;height:82.9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" filled="f" stroked="f">
              <v:textbox>
                <w:txbxContent>
                  <w:p w14:paraId="72138E01" w14:textId="77777777" w:rsidR="00B57D56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33BB3CC" w14:textId="77777777" w:rsidR="00B57D56" w:rsidRPr="00E97528" w:rsidRDefault="00B57D56" w:rsidP="00B57D56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B57D56"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0AF4E0C" wp14:editId="6051DFCD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F90255" w14:textId="77777777" w:rsidR="00B57D56" w:rsidRPr="00E97528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</w:rPr>
                            <w:t>LITGRID</w:t>
                          </w: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AB</w:t>
                          </w:r>
                        </w:p>
                        <w:p w14:paraId="53DB3E5C" w14:textId="77777777" w:rsidR="00B57D56" w:rsidRPr="00FA769D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Manarheimo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1CF43434" w14:textId="77777777" w:rsidR="00B57D56" w:rsidRPr="00FA769D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5F836E21" w14:textId="77777777" w:rsidR="00B57D56" w:rsidRDefault="00B57D56" w:rsidP="00B57D56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0AF4E0C" id="_x0000_s1028" type="#_x0000_t202" style="position:absolute;margin-left:-7.3pt;margin-top:-11.75pt;width:158.1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08F90255" w14:textId="77777777" w:rsidR="00B57D56" w:rsidRPr="00E97528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</w:rPr>
                      <w:t>LITGRID</w:t>
                    </w: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</w:rPr>
                      <w:t xml:space="preserve"> AB</w:t>
                    </w:r>
                  </w:p>
                  <w:p w14:paraId="53DB3E5C" w14:textId="77777777" w:rsidR="00B57D56" w:rsidRPr="00FA769D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Manarheimo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1CF43434" w14:textId="77777777" w:rsidR="00B57D56" w:rsidRPr="00FA769D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5F836E21" w14:textId="77777777" w:rsidR="00B57D56" w:rsidRDefault="00B57D56" w:rsidP="00B57D56"/>
                </w:txbxContent>
              </v:textbox>
              <w10:wrap type="square"/>
            </v:shape>
          </w:pict>
        </mc:Fallback>
      </mc:AlternateContent>
    </w:r>
  </w:p>
  <w:p w14:paraId="1708425E" w14:textId="77777777" w:rsidR="00B57D56" w:rsidRPr="00B57D56" w:rsidRDefault="00B57D56" w:rsidP="00B57D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357EA" w14:textId="77777777" w:rsidR="00BC1B75" w:rsidRDefault="00BC1B75" w:rsidP="00CD02CA">
      <w:r>
        <w:separator/>
      </w:r>
    </w:p>
  </w:footnote>
  <w:footnote w:type="continuationSeparator" w:id="0">
    <w:p w14:paraId="0317630E" w14:textId="77777777" w:rsidR="00BC1B75" w:rsidRDefault="00BC1B75" w:rsidP="00CD0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7630"/>
    <w:multiLevelType w:val="hybridMultilevel"/>
    <w:tmpl w:val="8C169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96D6C"/>
    <w:multiLevelType w:val="hybridMultilevel"/>
    <w:tmpl w:val="5328BFD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B1309C"/>
    <w:multiLevelType w:val="hybridMultilevel"/>
    <w:tmpl w:val="959AE410"/>
    <w:lvl w:ilvl="0" w:tplc="5AE6B06C">
      <w:start w:val="1"/>
      <w:numFmt w:val="decimal"/>
      <w:lvlText w:val="8.%1."/>
      <w:lvlJc w:val="righ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4673B"/>
    <w:multiLevelType w:val="hybridMultilevel"/>
    <w:tmpl w:val="16340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9231A"/>
    <w:multiLevelType w:val="hybridMultilevel"/>
    <w:tmpl w:val="44606B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23350"/>
    <w:multiLevelType w:val="hybridMultilevel"/>
    <w:tmpl w:val="D54C509E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AC5D33"/>
    <w:multiLevelType w:val="hybridMultilevel"/>
    <w:tmpl w:val="0B54F3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A4E68"/>
    <w:multiLevelType w:val="hybridMultilevel"/>
    <w:tmpl w:val="C5D28C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5C78FF"/>
    <w:multiLevelType w:val="hybridMultilevel"/>
    <w:tmpl w:val="2116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D7549"/>
    <w:multiLevelType w:val="hybridMultilevel"/>
    <w:tmpl w:val="BA78274C"/>
    <w:lvl w:ilvl="0" w:tplc="AE2A2B4E">
      <w:start w:val="1"/>
      <w:numFmt w:val="decimal"/>
      <w:lvlText w:val="4.%1"/>
      <w:lvlJc w:val="righ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742CE4"/>
    <w:multiLevelType w:val="hybridMultilevel"/>
    <w:tmpl w:val="EA5C7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07F73"/>
    <w:multiLevelType w:val="hybridMultilevel"/>
    <w:tmpl w:val="073027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02748"/>
    <w:multiLevelType w:val="hybridMultilevel"/>
    <w:tmpl w:val="C5E6B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B0B52"/>
    <w:multiLevelType w:val="hybridMultilevel"/>
    <w:tmpl w:val="96C0C2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DD41CD"/>
    <w:multiLevelType w:val="hybridMultilevel"/>
    <w:tmpl w:val="1D1E4C5C"/>
    <w:lvl w:ilvl="0" w:tplc="2FDA1F38">
      <w:start w:val="1"/>
      <w:numFmt w:val="bullet"/>
      <w:lvlText w:val="-"/>
      <w:lvlJc w:val="left"/>
      <w:pPr>
        <w:ind w:left="720" w:hanging="360"/>
      </w:pPr>
      <w:rPr>
        <w:rFonts w:ascii="Mangal" w:eastAsia="Arial Unicode MS" w:hAnsi="Mangal" w:cs="Mang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0926B7"/>
    <w:multiLevelType w:val="hybridMultilevel"/>
    <w:tmpl w:val="A57E525C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3366740">
    <w:abstractNumId w:val="8"/>
  </w:num>
  <w:num w:numId="2" w16cid:durableId="8493002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0240280">
    <w:abstractNumId w:val="9"/>
  </w:num>
  <w:num w:numId="4" w16cid:durableId="123890624">
    <w:abstractNumId w:val="5"/>
  </w:num>
  <w:num w:numId="5" w16cid:durableId="2145536059">
    <w:abstractNumId w:val="17"/>
  </w:num>
  <w:num w:numId="6" w16cid:durableId="1201631609">
    <w:abstractNumId w:val="1"/>
  </w:num>
  <w:num w:numId="7" w16cid:durableId="133959347">
    <w:abstractNumId w:val="4"/>
  </w:num>
  <w:num w:numId="8" w16cid:durableId="963190595">
    <w:abstractNumId w:val="3"/>
  </w:num>
  <w:num w:numId="9" w16cid:durableId="1284383676">
    <w:abstractNumId w:val="16"/>
  </w:num>
  <w:num w:numId="10" w16cid:durableId="1293899113">
    <w:abstractNumId w:val="12"/>
  </w:num>
  <w:num w:numId="11" w16cid:durableId="1459228000">
    <w:abstractNumId w:val="10"/>
  </w:num>
  <w:num w:numId="12" w16cid:durableId="1338266796">
    <w:abstractNumId w:val="6"/>
  </w:num>
  <w:num w:numId="13" w16cid:durableId="1342391619">
    <w:abstractNumId w:val="15"/>
  </w:num>
  <w:num w:numId="14" w16cid:durableId="95755644">
    <w:abstractNumId w:val="0"/>
  </w:num>
  <w:num w:numId="15" w16cid:durableId="1970892848">
    <w:abstractNumId w:val="14"/>
  </w:num>
  <w:num w:numId="16" w16cid:durableId="462693669">
    <w:abstractNumId w:val="7"/>
  </w:num>
  <w:num w:numId="17" w16cid:durableId="958338160">
    <w:abstractNumId w:val="13"/>
  </w:num>
  <w:num w:numId="18" w16cid:durableId="609582554">
    <w:abstractNumId w:val="11"/>
  </w:num>
  <w:num w:numId="19" w16cid:durableId="3343034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09BD"/>
    <w:rsid w:val="0000222B"/>
    <w:rsid w:val="00003ADB"/>
    <w:rsid w:val="000071FC"/>
    <w:rsid w:val="00011BF6"/>
    <w:rsid w:val="00023734"/>
    <w:rsid w:val="00027453"/>
    <w:rsid w:val="000348E9"/>
    <w:rsid w:val="000441A8"/>
    <w:rsid w:val="000554BB"/>
    <w:rsid w:val="00082088"/>
    <w:rsid w:val="000A500F"/>
    <w:rsid w:val="000B1497"/>
    <w:rsid w:val="000B2996"/>
    <w:rsid w:val="000B531D"/>
    <w:rsid w:val="000B7D6F"/>
    <w:rsid w:val="000C0794"/>
    <w:rsid w:val="000C44E3"/>
    <w:rsid w:val="000D17EA"/>
    <w:rsid w:val="000D2353"/>
    <w:rsid w:val="000D6589"/>
    <w:rsid w:val="000D6D83"/>
    <w:rsid w:val="000D7BC8"/>
    <w:rsid w:val="000E3CB6"/>
    <w:rsid w:val="000E7FEB"/>
    <w:rsid w:val="000F0BD8"/>
    <w:rsid w:val="00122712"/>
    <w:rsid w:val="00141A1A"/>
    <w:rsid w:val="001448A2"/>
    <w:rsid w:val="001464FD"/>
    <w:rsid w:val="00155767"/>
    <w:rsid w:val="0015666B"/>
    <w:rsid w:val="001575A1"/>
    <w:rsid w:val="001774D9"/>
    <w:rsid w:val="001952D3"/>
    <w:rsid w:val="001A22F7"/>
    <w:rsid w:val="001A301E"/>
    <w:rsid w:val="001C0501"/>
    <w:rsid w:val="001E2A53"/>
    <w:rsid w:val="001F1F6F"/>
    <w:rsid w:val="001F4E5B"/>
    <w:rsid w:val="002006F4"/>
    <w:rsid w:val="00211EEC"/>
    <w:rsid w:val="0022221B"/>
    <w:rsid w:val="00223DC9"/>
    <w:rsid w:val="0023011C"/>
    <w:rsid w:val="0023641F"/>
    <w:rsid w:val="00247C7E"/>
    <w:rsid w:val="002535BD"/>
    <w:rsid w:val="00261A94"/>
    <w:rsid w:val="002709A7"/>
    <w:rsid w:val="00271EC2"/>
    <w:rsid w:val="0028293F"/>
    <w:rsid w:val="002870D5"/>
    <w:rsid w:val="0029491B"/>
    <w:rsid w:val="002A4A5F"/>
    <w:rsid w:val="002B1FA6"/>
    <w:rsid w:val="002D237A"/>
    <w:rsid w:val="002D71F0"/>
    <w:rsid w:val="002F1EB4"/>
    <w:rsid w:val="002F6017"/>
    <w:rsid w:val="002F69FC"/>
    <w:rsid w:val="002F734A"/>
    <w:rsid w:val="00301172"/>
    <w:rsid w:val="0030383B"/>
    <w:rsid w:val="00305EBF"/>
    <w:rsid w:val="00313EBD"/>
    <w:rsid w:val="00322A56"/>
    <w:rsid w:val="00323DA7"/>
    <w:rsid w:val="00325F09"/>
    <w:rsid w:val="00336D33"/>
    <w:rsid w:val="00342483"/>
    <w:rsid w:val="003463DF"/>
    <w:rsid w:val="00350287"/>
    <w:rsid w:val="0035465B"/>
    <w:rsid w:val="00363313"/>
    <w:rsid w:val="003655CD"/>
    <w:rsid w:val="00371F26"/>
    <w:rsid w:val="003835E4"/>
    <w:rsid w:val="003869FD"/>
    <w:rsid w:val="00394CCD"/>
    <w:rsid w:val="003A4531"/>
    <w:rsid w:val="003B457B"/>
    <w:rsid w:val="003D206C"/>
    <w:rsid w:val="003D72CC"/>
    <w:rsid w:val="003E14CD"/>
    <w:rsid w:val="003F11A8"/>
    <w:rsid w:val="003F5844"/>
    <w:rsid w:val="0040424D"/>
    <w:rsid w:val="00411217"/>
    <w:rsid w:val="00431B9F"/>
    <w:rsid w:val="00433376"/>
    <w:rsid w:val="004378B0"/>
    <w:rsid w:val="00450F4E"/>
    <w:rsid w:val="00463ACE"/>
    <w:rsid w:val="00464149"/>
    <w:rsid w:val="0046451D"/>
    <w:rsid w:val="0046543B"/>
    <w:rsid w:val="00470322"/>
    <w:rsid w:val="00471A6A"/>
    <w:rsid w:val="00474B7E"/>
    <w:rsid w:val="00480C17"/>
    <w:rsid w:val="004901BD"/>
    <w:rsid w:val="004A038D"/>
    <w:rsid w:val="004A6D90"/>
    <w:rsid w:val="004B441E"/>
    <w:rsid w:val="004B6A3F"/>
    <w:rsid w:val="004B7C29"/>
    <w:rsid w:val="004C504F"/>
    <w:rsid w:val="004C5217"/>
    <w:rsid w:val="004C5DDA"/>
    <w:rsid w:val="004D52FB"/>
    <w:rsid w:val="004D5FAA"/>
    <w:rsid w:val="004E26F7"/>
    <w:rsid w:val="004E676C"/>
    <w:rsid w:val="004E7EDA"/>
    <w:rsid w:val="004F3A64"/>
    <w:rsid w:val="00510153"/>
    <w:rsid w:val="00512FE0"/>
    <w:rsid w:val="00520C83"/>
    <w:rsid w:val="00523A28"/>
    <w:rsid w:val="005255B7"/>
    <w:rsid w:val="00527D24"/>
    <w:rsid w:val="00542B17"/>
    <w:rsid w:val="00542F42"/>
    <w:rsid w:val="00543E47"/>
    <w:rsid w:val="005479DE"/>
    <w:rsid w:val="00556FBD"/>
    <w:rsid w:val="005620FD"/>
    <w:rsid w:val="00562663"/>
    <w:rsid w:val="0057140C"/>
    <w:rsid w:val="0057331E"/>
    <w:rsid w:val="0057497A"/>
    <w:rsid w:val="00583FA2"/>
    <w:rsid w:val="0058434F"/>
    <w:rsid w:val="005874A2"/>
    <w:rsid w:val="0059025F"/>
    <w:rsid w:val="005B0A8C"/>
    <w:rsid w:val="005B26BD"/>
    <w:rsid w:val="005B55AC"/>
    <w:rsid w:val="005B60EB"/>
    <w:rsid w:val="005C3F41"/>
    <w:rsid w:val="005C55DF"/>
    <w:rsid w:val="005C5BB9"/>
    <w:rsid w:val="005C5ED5"/>
    <w:rsid w:val="005E2CFE"/>
    <w:rsid w:val="005F1FCB"/>
    <w:rsid w:val="005F2793"/>
    <w:rsid w:val="005F4A63"/>
    <w:rsid w:val="006052AE"/>
    <w:rsid w:val="006171AE"/>
    <w:rsid w:val="00621A82"/>
    <w:rsid w:val="00624889"/>
    <w:rsid w:val="006301C4"/>
    <w:rsid w:val="00636C14"/>
    <w:rsid w:val="00641C41"/>
    <w:rsid w:val="006451B2"/>
    <w:rsid w:val="0064584C"/>
    <w:rsid w:val="00651CC8"/>
    <w:rsid w:val="00667805"/>
    <w:rsid w:val="0067250E"/>
    <w:rsid w:val="00675514"/>
    <w:rsid w:val="00690055"/>
    <w:rsid w:val="006943DF"/>
    <w:rsid w:val="00696890"/>
    <w:rsid w:val="006A598A"/>
    <w:rsid w:val="006C1EF5"/>
    <w:rsid w:val="006C2CAF"/>
    <w:rsid w:val="006C32D4"/>
    <w:rsid w:val="006C3ADA"/>
    <w:rsid w:val="006C49C3"/>
    <w:rsid w:val="006C53F1"/>
    <w:rsid w:val="006E78FB"/>
    <w:rsid w:val="006F3F55"/>
    <w:rsid w:val="006F70EA"/>
    <w:rsid w:val="0070383F"/>
    <w:rsid w:val="0070587F"/>
    <w:rsid w:val="00730AE0"/>
    <w:rsid w:val="00733051"/>
    <w:rsid w:val="00746E32"/>
    <w:rsid w:val="00753316"/>
    <w:rsid w:val="00755B65"/>
    <w:rsid w:val="00756B71"/>
    <w:rsid w:val="00776C56"/>
    <w:rsid w:val="00784F98"/>
    <w:rsid w:val="007873B5"/>
    <w:rsid w:val="00790270"/>
    <w:rsid w:val="007A018E"/>
    <w:rsid w:val="007A6E96"/>
    <w:rsid w:val="007B7DAF"/>
    <w:rsid w:val="007C2AD0"/>
    <w:rsid w:val="007D4283"/>
    <w:rsid w:val="007E3F4F"/>
    <w:rsid w:val="007E755C"/>
    <w:rsid w:val="007E7DF1"/>
    <w:rsid w:val="00801B68"/>
    <w:rsid w:val="008047FD"/>
    <w:rsid w:val="008102BB"/>
    <w:rsid w:val="008313F6"/>
    <w:rsid w:val="00831C50"/>
    <w:rsid w:val="0085144F"/>
    <w:rsid w:val="008517FD"/>
    <w:rsid w:val="00853FA6"/>
    <w:rsid w:val="0085799B"/>
    <w:rsid w:val="0086323E"/>
    <w:rsid w:val="00892C9B"/>
    <w:rsid w:val="008953E2"/>
    <w:rsid w:val="00896077"/>
    <w:rsid w:val="00896087"/>
    <w:rsid w:val="008A114B"/>
    <w:rsid w:val="008A1F13"/>
    <w:rsid w:val="008A25A8"/>
    <w:rsid w:val="008B3BD5"/>
    <w:rsid w:val="008B7612"/>
    <w:rsid w:val="008C0189"/>
    <w:rsid w:val="008C0D64"/>
    <w:rsid w:val="008C35F3"/>
    <w:rsid w:val="008D3A37"/>
    <w:rsid w:val="008D78DC"/>
    <w:rsid w:val="008D7F92"/>
    <w:rsid w:val="008E5182"/>
    <w:rsid w:val="008F7633"/>
    <w:rsid w:val="009019AD"/>
    <w:rsid w:val="009046B7"/>
    <w:rsid w:val="00904996"/>
    <w:rsid w:val="009109B7"/>
    <w:rsid w:val="0091115C"/>
    <w:rsid w:val="00914AAB"/>
    <w:rsid w:val="0091789B"/>
    <w:rsid w:val="00920C59"/>
    <w:rsid w:val="00922B24"/>
    <w:rsid w:val="009251AD"/>
    <w:rsid w:val="00950717"/>
    <w:rsid w:val="00957905"/>
    <w:rsid w:val="00966377"/>
    <w:rsid w:val="00970AF3"/>
    <w:rsid w:val="009939B1"/>
    <w:rsid w:val="00995101"/>
    <w:rsid w:val="009B1B6C"/>
    <w:rsid w:val="009C7C35"/>
    <w:rsid w:val="009D6133"/>
    <w:rsid w:val="009E636A"/>
    <w:rsid w:val="009F089E"/>
    <w:rsid w:val="009F3B7E"/>
    <w:rsid w:val="00A13329"/>
    <w:rsid w:val="00A13E62"/>
    <w:rsid w:val="00A14221"/>
    <w:rsid w:val="00A1570E"/>
    <w:rsid w:val="00A160D1"/>
    <w:rsid w:val="00A2319F"/>
    <w:rsid w:val="00A235E8"/>
    <w:rsid w:val="00A51885"/>
    <w:rsid w:val="00A54643"/>
    <w:rsid w:val="00A64679"/>
    <w:rsid w:val="00A64F24"/>
    <w:rsid w:val="00A86B3C"/>
    <w:rsid w:val="00A93A7A"/>
    <w:rsid w:val="00A9532F"/>
    <w:rsid w:val="00A96E0C"/>
    <w:rsid w:val="00AA6926"/>
    <w:rsid w:val="00AB39FD"/>
    <w:rsid w:val="00AC356A"/>
    <w:rsid w:val="00AD1750"/>
    <w:rsid w:val="00AE3A91"/>
    <w:rsid w:val="00B01D91"/>
    <w:rsid w:val="00B13F36"/>
    <w:rsid w:val="00B202B0"/>
    <w:rsid w:val="00B2061B"/>
    <w:rsid w:val="00B23839"/>
    <w:rsid w:val="00B35A20"/>
    <w:rsid w:val="00B5060F"/>
    <w:rsid w:val="00B530B1"/>
    <w:rsid w:val="00B57D56"/>
    <w:rsid w:val="00B6046D"/>
    <w:rsid w:val="00B60656"/>
    <w:rsid w:val="00B654AA"/>
    <w:rsid w:val="00B660E7"/>
    <w:rsid w:val="00B74D21"/>
    <w:rsid w:val="00B772EA"/>
    <w:rsid w:val="00B8572A"/>
    <w:rsid w:val="00B97DDF"/>
    <w:rsid w:val="00BA7DEC"/>
    <w:rsid w:val="00BB263E"/>
    <w:rsid w:val="00BB70BE"/>
    <w:rsid w:val="00BC1B75"/>
    <w:rsid w:val="00C11907"/>
    <w:rsid w:val="00C20DD0"/>
    <w:rsid w:val="00C25245"/>
    <w:rsid w:val="00C271AB"/>
    <w:rsid w:val="00C27FE5"/>
    <w:rsid w:val="00C33338"/>
    <w:rsid w:val="00C33D06"/>
    <w:rsid w:val="00C376A6"/>
    <w:rsid w:val="00C607B6"/>
    <w:rsid w:val="00C620E0"/>
    <w:rsid w:val="00C77519"/>
    <w:rsid w:val="00C91982"/>
    <w:rsid w:val="00CA2235"/>
    <w:rsid w:val="00CA264A"/>
    <w:rsid w:val="00CC631A"/>
    <w:rsid w:val="00CD026C"/>
    <w:rsid w:val="00CD02CA"/>
    <w:rsid w:val="00CD11AB"/>
    <w:rsid w:val="00CF5F44"/>
    <w:rsid w:val="00D11F3B"/>
    <w:rsid w:val="00D14111"/>
    <w:rsid w:val="00D1503A"/>
    <w:rsid w:val="00D16261"/>
    <w:rsid w:val="00D234AE"/>
    <w:rsid w:val="00D2709F"/>
    <w:rsid w:val="00D45F6A"/>
    <w:rsid w:val="00D60114"/>
    <w:rsid w:val="00D647D9"/>
    <w:rsid w:val="00D714C3"/>
    <w:rsid w:val="00D76CC8"/>
    <w:rsid w:val="00D833B7"/>
    <w:rsid w:val="00D93113"/>
    <w:rsid w:val="00DA00BC"/>
    <w:rsid w:val="00DB731B"/>
    <w:rsid w:val="00DC37D5"/>
    <w:rsid w:val="00DC7DBE"/>
    <w:rsid w:val="00DD114F"/>
    <w:rsid w:val="00DE0C28"/>
    <w:rsid w:val="00DE7BBB"/>
    <w:rsid w:val="00DF55D0"/>
    <w:rsid w:val="00E07500"/>
    <w:rsid w:val="00E07CD2"/>
    <w:rsid w:val="00E172B4"/>
    <w:rsid w:val="00E25220"/>
    <w:rsid w:val="00E430E9"/>
    <w:rsid w:val="00E43932"/>
    <w:rsid w:val="00E44EF0"/>
    <w:rsid w:val="00E81CAE"/>
    <w:rsid w:val="00E8408C"/>
    <w:rsid w:val="00E842B7"/>
    <w:rsid w:val="00E8434A"/>
    <w:rsid w:val="00EA79BB"/>
    <w:rsid w:val="00EE0296"/>
    <w:rsid w:val="00EE12BA"/>
    <w:rsid w:val="00EE2475"/>
    <w:rsid w:val="00EE2A01"/>
    <w:rsid w:val="00EF2058"/>
    <w:rsid w:val="00EF6A6B"/>
    <w:rsid w:val="00EF7100"/>
    <w:rsid w:val="00F13061"/>
    <w:rsid w:val="00F1376B"/>
    <w:rsid w:val="00F15680"/>
    <w:rsid w:val="00F1572F"/>
    <w:rsid w:val="00F24B61"/>
    <w:rsid w:val="00F33939"/>
    <w:rsid w:val="00F5260A"/>
    <w:rsid w:val="00F6112D"/>
    <w:rsid w:val="00F71B14"/>
    <w:rsid w:val="00F72E13"/>
    <w:rsid w:val="00F86664"/>
    <w:rsid w:val="00FA1CFE"/>
    <w:rsid w:val="00FB5331"/>
    <w:rsid w:val="00FB6FE8"/>
    <w:rsid w:val="00FC0240"/>
    <w:rsid w:val="00FD14BE"/>
    <w:rsid w:val="00FD6269"/>
    <w:rsid w:val="00FF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link w:val="ListParagraph"/>
    <w:uiPriority w:val="34"/>
    <w:qFormat/>
    <w:locked/>
    <w:rsid w:val="005C5ED5"/>
    <w:rPr>
      <w:rFonts w:ascii="ヒラギノ角ゴ Pro W3" w:eastAsia="ヒラギノ角ゴ Pro W3" w:hAnsi="ヒラギノ角ゴ Pro W3"/>
      <w:color w:val="000000"/>
      <w:szCs w:val="24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5C5ED5"/>
    <w:pPr>
      <w:widowControl/>
      <w:suppressAutoHyphens w:val="0"/>
      <w:ind w:left="720"/>
      <w:contextualSpacing/>
    </w:pPr>
    <w:rPr>
      <w:rFonts w:ascii="ヒラギノ角ゴ Pro W3" w:eastAsia="ヒラギノ角ゴ Pro W3" w:hAnsi="ヒラギノ角ゴ Pro W3" w:cstheme="minorBidi"/>
      <w:color w:val="000000"/>
      <w:kern w:val="0"/>
      <w:sz w:val="22"/>
      <w:lang w:val="lt-LT" w:eastAsia="en-US" w:bidi="ar-SA"/>
    </w:rPr>
  </w:style>
  <w:style w:type="character" w:styleId="Hyperlink">
    <w:name w:val="Hyperlink"/>
    <w:basedOn w:val="DefaultParagraphFont"/>
    <w:uiPriority w:val="99"/>
    <w:unhideWhenUsed/>
    <w:rsid w:val="00B57D56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1F4E5B"/>
    <w:pPr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val="en" w:eastAsia="hi-IN" w:bidi="hi-IN"/>
    </w:rPr>
  </w:style>
  <w:style w:type="table" w:styleId="TableGrid">
    <w:name w:val="Table Grid"/>
    <w:basedOn w:val="TableNormal"/>
    <w:uiPriority w:val="39"/>
    <w:rsid w:val="00527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709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9A7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9A7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09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09A7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0B1497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FB533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EF205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lt-LT" w:eastAsia="lt-LT" w:bidi="ar-SA"/>
    </w:rPr>
  </w:style>
  <w:style w:type="character" w:customStyle="1" w:styleId="cf11">
    <w:name w:val="cf11"/>
    <w:basedOn w:val="DefaultParagraphFont"/>
    <w:rsid w:val="00EF205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EF2058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C5B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70587F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E39F06CAD3410F94016ED1EAA2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318CA-26B9-49A8-B0A0-5A35FE5489A7}"/>
      </w:docPartPr>
      <w:docPartBody>
        <w:p w:rsidR="000C3BAC" w:rsidRDefault="00EF401F" w:rsidP="00EF401F">
          <w:pPr>
            <w:pStyle w:val="2FE39F06CAD3410F94016ED1EAA22F6A"/>
          </w:pPr>
          <w:r w:rsidRPr="000A2708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01F"/>
    <w:rsid w:val="00082885"/>
    <w:rsid w:val="000C3BAC"/>
    <w:rsid w:val="001575A1"/>
    <w:rsid w:val="004D475C"/>
    <w:rsid w:val="006E78FB"/>
    <w:rsid w:val="008A2A24"/>
    <w:rsid w:val="00A1570E"/>
    <w:rsid w:val="00EF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401F"/>
    <w:rPr>
      <w:color w:val="808080"/>
    </w:rPr>
  </w:style>
  <w:style w:type="paragraph" w:customStyle="1" w:styleId="2FE39F06CAD3410F94016ED1EAA22F6A">
    <w:name w:val="2FE39F06CAD3410F94016ED1EAA22F6A"/>
    <w:rsid w:val="00EF40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658835FB02614F92AC3F11F59C4D3B" ma:contentTypeVersion="1" ma:contentTypeDescription="Kurkite naują dokumentą." ma:contentTypeScope="" ma:versionID="9566da9eaa158385bb6994be14c1904b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CAA151-084B-4F1E-BB9C-E595B7E91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F85C31-D9E4-478C-B3ED-FE9C52B537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62829E-16A0-421A-9D90-49DEFE0C0A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640238-8095-44EC-8131-7E782AA5AB8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3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Karolina Virvičienė</cp:lastModifiedBy>
  <cp:revision>72</cp:revision>
  <cp:lastPrinted>2024-10-22T05:19:00Z</cp:lastPrinted>
  <dcterms:created xsi:type="dcterms:W3CDTF">2025-06-02T06:53:00Z</dcterms:created>
  <dcterms:modified xsi:type="dcterms:W3CDTF">2026-06-11T10:10:00Z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0x010100DC658835FB02614F92AC3F11F59C4D3B</vt:lpwstr>
  </property>
</Properties>
</file>